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218" w:rsidRDefault="00D92218">
      <w:pPr>
        <w:tabs>
          <w:tab w:val="left" w:pos="10440"/>
        </w:tabs>
        <w:ind w:left="-567" w:right="79"/>
        <w:jc w:val="center"/>
        <w:rPr>
          <w:rFonts w:asciiTheme="minorHAnsi" w:hAnsiTheme="minorHAnsi"/>
          <w:b/>
          <w:bCs/>
          <w:iCs/>
          <w:color w:val="1F3864" w:themeColor="accent1" w:themeShade="80"/>
          <w:lang w:val="ru-RU"/>
        </w:rPr>
      </w:pPr>
    </w:p>
    <w:p w:rsidR="00D92218" w:rsidRDefault="00D92218">
      <w:pPr>
        <w:tabs>
          <w:tab w:val="left" w:pos="10440"/>
        </w:tabs>
        <w:ind w:left="-567" w:right="79"/>
        <w:jc w:val="right"/>
        <w:rPr>
          <w:rFonts w:asciiTheme="minorHAnsi" w:hAnsiTheme="minorHAnsi"/>
          <w:b/>
          <w:bCs/>
          <w:iCs/>
          <w:color w:val="1F3864" w:themeColor="accent1" w:themeShade="80"/>
          <w:lang w:val="ru-RU"/>
        </w:rPr>
      </w:pPr>
    </w:p>
    <w:p w:rsidR="00D92218" w:rsidRDefault="00D92218">
      <w:pPr>
        <w:tabs>
          <w:tab w:val="left" w:pos="10440"/>
        </w:tabs>
        <w:ind w:left="-567" w:right="79"/>
        <w:jc w:val="right"/>
        <w:rPr>
          <w:rFonts w:asciiTheme="minorHAnsi" w:hAnsiTheme="minorHAnsi"/>
          <w:b/>
          <w:bCs/>
          <w:iCs/>
          <w:color w:val="1F3864" w:themeColor="accent1" w:themeShade="80"/>
          <w:lang w:val="ru-RU"/>
        </w:rPr>
      </w:pPr>
    </w:p>
    <w:p w:rsidR="00D92218" w:rsidRDefault="00D92218">
      <w:pPr>
        <w:tabs>
          <w:tab w:val="left" w:pos="10440"/>
        </w:tabs>
        <w:ind w:left="-567" w:right="79"/>
        <w:jc w:val="center"/>
        <w:rPr>
          <w:rFonts w:asciiTheme="minorHAnsi" w:hAnsiTheme="minorHAnsi"/>
          <w:b/>
          <w:bCs/>
          <w:iCs/>
          <w:color w:val="1F3864" w:themeColor="accent1" w:themeShade="80"/>
          <w:lang w:val="ru-RU"/>
        </w:rPr>
      </w:pPr>
    </w:p>
    <w:p w:rsidR="00D92218" w:rsidRDefault="00FB2BDF">
      <w:pPr>
        <w:tabs>
          <w:tab w:val="left" w:pos="10440"/>
        </w:tabs>
        <w:ind w:left="-567" w:right="79"/>
        <w:jc w:val="center"/>
        <w:rPr>
          <w:b/>
          <w:bCs/>
          <w:iCs/>
          <w:color w:val="1F3864" w:themeColor="accent1" w:themeShade="80"/>
          <w:lang w:val="ru-RU"/>
        </w:rPr>
      </w:pPr>
      <w:r>
        <w:rPr>
          <w:rFonts w:asciiTheme="minorHAnsi" w:hAnsiTheme="minorHAnsi"/>
          <w:b/>
          <w:bCs/>
          <w:iCs/>
          <w:color w:val="1F3864" w:themeColor="accent1" w:themeShade="80"/>
          <w:lang w:val="ru-RU"/>
        </w:rPr>
        <w:t xml:space="preserve"> </w:t>
      </w:r>
      <w:r>
        <w:rPr>
          <w:b/>
          <w:bCs/>
          <w:iCs/>
          <w:color w:val="1F3864" w:themeColor="accent1" w:themeShade="80"/>
          <w:lang w:val="ru-RU"/>
        </w:rPr>
        <w:t>ПОЛОЖЕНИ</w:t>
      </w:r>
      <w:r>
        <w:rPr>
          <w:b/>
          <w:bCs/>
          <w:iCs/>
          <w:color w:val="1F3864" w:themeColor="accent1" w:themeShade="80"/>
          <w:lang w:val="en-US"/>
        </w:rPr>
        <w:t>E</w:t>
      </w:r>
    </w:p>
    <w:p w:rsidR="00D92218" w:rsidRPr="009C6BF9" w:rsidRDefault="00FB2BDF">
      <w:pPr>
        <w:tabs>
          <w:tab w:val="left" w:pos="10440"/>
        </w:tabs>
        <w:ind w:left="-567" w:right="79"/>
        <w:jc w:val="center"/>
        <w:rPr>
          <w:b/>
          <w:bCs/>
          <w:iCs/>
          <w:color w:val="1F3864" w:themeColor="accent1" w:themeShade="80"/>
          <w:lang w:val="ru-RU"/>
        </w:rPr>
      </w:pPr>
      <w:r>
        <w:rPr>
          <w:b/>
          <w:bCs/>
          <w:iCs/>
          <w:color w:val="1F3864" w:themeColor="accent1" w:themeShade="80"/>
          <w:lang w:val="ru-RU"/>
        </w:rPr>
        <w:t xml:space="preserve">о конкурсе </w:t>
      </w:r>
      <w:proofErr w:type="gramStart"/>
      <w:r>
        <w:rPr>
          <w:b/>
          <w:bCs/>
          <w:iCs/>
          <w:color w:val="1F3864" w:themeColor="accent1" w:themeShade="80"/>
          <w:lang w:val="ru-RU"/>
        </w:rPr>
        <w:t>общественных</w:t>
      </w:r>
      <w:proofErr w:type="gramEnd"/>
      <w:r>
        <w:rPr>
          <w:b/>
          <w:bCs/>
          <w:iCs/>
          <w:color w:val="1F3864" w:themeColor="accent1" w:themeShade="80"/>
          <w:lang w:val="ru-RU"/>
        </w:rPr>
        <w:t xml:space="preserve"> </w:t>
      </w:r>
      <w:proofErr w:type="spellStart"/>
      <w:r w:rsidRPr="009C6BF9">
        <w:rPr>
          <w:b/>
          <w:bCs/>
          <w:iCs/>
          <w:color w:val="1F3864" w:themeColor="accent1" w:themeShade="80"/>
          <w:lang w:val="ru-RU"/>
        </w:rPr>
        <w:t>стартапов</w:t>
      </w:r>
      <w:proofErr w:type="spellEnd"/>
      <w:r w:rsidRPr="009C6BF9">
        <w:rPr>
          <w:b/>
          <w:bCs/>
          <w:iCs/>
          <w:color w:val="1F3864" w:themeColor="accent1" w:themeShade="80"/>
          <w:lang w:val="ru-RU"/>
        </w:rPr>
        <w:t xml:space="preserve"> «</w:t>
      </w:r>
      <w:r w:rsidR="003F67A3">
        <w:rPr>
          <w:b/>
          <w:bCs/>
          <w:iCs/>
          <w:color w:val="1F3864" w:themeColor="accent1" w:themeShade="80"/>
          <w:lang w:val="ru-RU"/>
        </w:rPr>
        <w:t>Мы вместе</w:t>
      </w:r>
      <w:r>
        <w:rPr>
          <w:b/>
          <w:bCs/>
          <w:iCs/>
          <w:color w:val="1F3864" w:themeColor="accent1" w:themeShade="80"/>
          <w:lang w:val="ru-RU"/>
        </w:rPr>
        <w:t>»</w:t>
      </w:r>
    </w:p>
    <w:p w:rsidR="00D92218" w:rsidRDefault="00D92218">
      <w:pPr>
        <w:tabs>
          <w:tab w:val="left" w:pos="10440"/>
        </w:tabs>
        <w:ind w:left="-567" w:right="79"/>
        <w:jc w:val="center"/>
        <w:rPr>
          <w:b/>
          <w:bCs/>
          <w:iCs/>
          <w:lang w:val="ru-RU"/>
        </w:rPr>
      </w:pPr>
    </w:p>
    <w:p w:rsidR="009C6BF9" w:rsidRPr="009C6BF9" w:rsidRDefault="00FB2BDF" w:rsidP="009C6BF9">
      <w:pPr>
        <w:autoSpaceDE w:val="0"/>
        <w:autoSpaceDN w:val="0"/>
        <w:jc w:val="both"/>
        <w:rPr>
          <w:lang w:val="ru-RU" w:eastAsia="ru-RU"/>
        </w:rPr>
      </w:pPr>
      <w:r>
        <w:rPr>
          <w:iCs/>
          <w:lang w:val="ru-RU"/>
        </w:rPr>
        <w:t>Конкурс проводит</w:t>
      </w:r>
      <w:r w:rsidR="009C6BF9">
        <w:rPr>
          <w:iCs/>
          <w:lang w:val="ru-RU"/>
        </w:rPr>
        <w:t xml:space="preserve"> </w:t>
      </w:r>
      <w:r w:rsidR="009C6BF9" w:rsidRPr="009C6BF9">
        <w:rPr>
          <w:lang w:val="ru-RU" w:eastAsia="ru-RU"/>
        </w:rPr>
        <w:t xml:space="preserve">Местная общественная организация «Ресурсный центр поддержки общественных инициатив Здвинского района Новосибирской области» </w:t>
      </w:r>
    </w:p>
    <w:p w:rsidR="00D92218" w:rsidRDefault="00FB2BDF">
      <w:pPr>
        <w:tabs>
          <w:tab w:val="left" w:pos="10440"/>
        </w:tabs>
        <w:ind w:firstLine="709"/>
        <w:jc w:val="both"/>
        <w:rPr>
          <w:iCs/>
          <w:lang w:val="ru-RU"/>
        </w:rPr>
      </w:pPr>
      <w:r>
        <w:rPr>
          <w:iCs/>
          <w:lang w:val="ru-RU"/>
        </w:rPr>
        <w:t xml:space="preserve"> при поддержке Администрации </w:t>
      </w:r>
      <w:proofErr w:type="spellStart"/>
      <w:r>
        <w:rPr>
          <w:iCs/>
          <w:lang w:val="ru-RU"/>
        </w:rPr>
        <w:t>Здвинского</w:t>
      </w:r>
      <w:proofErr w:type="spellEnd"/>
      <w:r>
        <w:rPr>
          <w:iCs/>
          <w:lang w:val="ru-RU"/>
        </w:rPr>
        <w:t xml:space="preserve"> района Новосибирской области.</w:t>
      </w:r>
    </w:p>
    <w:p w:rsidR="00D92218" w:rsidRDefault="00D92218">
      <w:pPr>
        <w:tabs>
          <w:tab w:val="left" w:pos="10440"/>
        </w:tabs>
        <w:ind w:firstLine="709"/>
        <w:jc w:val="both"/>
        <w:rPr>
          <w:iCs/>
          <w:lang w:val="ru-RU"/>
        </w:rPr>
      </w:pPr>
    </w:p>
    <w:p w:rsidR="00D92218" w:rsidRDefault="00FB2BDF">
      <w:pPr>
        <w:pStyle w:val="1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ОСНОВНЫЕ ТЕРМИНЫ И ПОНЯТИЯ </w:t>
      </w:r>
    </w:p>
    <w:p w:rsidR="00D92218" w:rsidRDefault="00D92218">
      <w:pPr>
        <w:spacing w:before="40" w:after="40"/>
        <w:jc w:val="both"/>
        <w:rPr>
          <w:b/>
          <w:u w:val="single"/>
          <w:lang w:val="ru-RU"/>
        </w:rPr>
      </w:pPr>
    </w:p>
    <w:p w:rsidR="00D92218" w:rsidRDefault="00FB2BDF">
      <w:pPr>
        <w:spacing w:before="40" w:after="40"/>
        <w:ind w:firstLine="567"/>
        <w:jc w:val="both"/>
        <w:rPr>
          <w:lang w:val="ru-RU"/>
        </w:rPr>
      </w:pPr>
      <w:r>
        <w:rPr>
          <w:b/>
          <w:lang w:val="ru-RU"/>
        </w:rPr>
        <w:t>Общественный стартап</w:t>
      </w:r>
      <w:r>
        <w:rPr>
          <w:lang w:val="ru-RU"/>
        </w:rPr>
        <w:t xml:space="preserve"> — «стартующий» проект, направленный на получение общественного социально значимого результата путём реализации принципиально новой идеи.</w:t>
      </w:r>
    </w:p>
    <w:p w:rsidR="00D92218" w:rsidRDefault="00FB2BDF">
      <w:pPr>
        <w:spacing w:before="40" w:after="40"/>
        <w:ind w:firstLine="567"/>
        <w:jc w:val="both"/>
        <w:rPr>
          <w:lang w:val="ru-RU"/>
        </w:rPr>
      </w:pPr>
      <w:r>
        <w:rPr>
          <w:b/>
          <w:lang w:val="ru-RU"/>
        </w:rPr>
        <w:t>Конкурс</w:t>
      </w:r>
      <w:r>
        <w:rPr>
          <w:lang w:val="ru-RU"/>
        </w:rPr>
        <w:t xml:space="preserve"> — открытый конкурс по финансированию расходов на реализацию общественных стартапов, являющихся социально значимыми проектами.</w:t>
      </w:r>
    </w:p>
    <w:p w:rsidR="00D92218" w:rsidRDefault="00FB2BDF">
      <w:pPr>
        <w:spacing w:before="40" w:after="40"/>
        <w:ind w:firstLine="567"/>
        <w:jc w:val="both"/>
        <w:rPr>
          <w:lang w:val="ru-RU"/>
        </w:rPr>
      </w:pPr>
      <w:r>
        <w:rPr>
          <w:b/>
          <w:lang w:val="ru-RU"/>
        </w:rPr>
        <w:t>Участник Конкурса</w:t>
      </w:r>
      <w:r>
        <w:rPr>
          <w:lang w:val="ru-RU"/>
        </w:rPr>
        <w:t xml:space="preserve"> — инициативный гражданин (представитель группы инициативных граждан), подавший заявку на участие в Конкурсе и отвечающий требованиям, установленным к его участникам.</w:t>
      </w:r>
    </w:p>
    <w:p w:rsidR="00D92218" w:rsidRDefault="00FB2BDF">
      <w:pPr>
        <w:spacing w:before="40" w:after="40"/>
        <w:ind w:firstLine="567"/>
        <w:jc w:val="both"/>
        <w:rPr>
          <w:lang w:val="ru-RU"/>
        </w:rPr>
      </w:pPr>
      <w:r>
        <w:rPr>
          <w:b/>
          <w:lang w:val="ru-RU"/>
        </w:rPr>
        <w:t>Доброволец</w:t>
      </w:r>
      <w:r>
        <w:rPr>
          <w:lang w:val="ru-RU"/>
        </w:rPr>
        <w:t xml:space="preserve"> — победитель Конкурса по решению Экспертного совета —инициативный гражданин (представитель группы инициативных граждан), заключивший договор на безвозмездное выполнение добровольцем работ и (или) оказание услуг для реализации социально значимого проекта.</w:t>
      </w:r>
    </w:p>
    <w:p w:rsidR="00D92218" w:rsidRDefault="00FB2BDF">
      <w:pPr>
        <w:spacing w:before="40" w:after="40"/>
        <w:jc w:val="both"/>
        <w:rPr>
          <w:lang w:val="ru-RU"/>
        </w:rPr>
      </w:pPr>
      <w:r>
        <w:rPr>
          <w:lang w:val="ru-RU"/>
        </w:rPr>
        <w:t xml:space="preserve">        </w:t>
      </w:r>
      <w:r>
        <w:rPr>
          <w:b/>
          <w:lang w:val="ru-RU"/>
        </w:rPr>
        <w:t>Экспертный совет</w:t>
      </w:r>
      <w:r>
        <w:rPr>
          <w:lang w:val="ru-RU"/>
        </w:rPr>
        <w:t xml:space="preserve"> — структура управления Конкурсом, отвечающая за проведение конкурсного отбора и определение победителей конкурса.</w:t>
      </w:r>
    </w:p>
    <w:p w:rsidR="00D92218" w:rsidRDefault="00FB2BDF">
      <w:pPr>
        <w:spacing w:before="40" w:after="40"/>
        <w:jc w:val="both"/>
        <w:rPr>
          <w:lang w:val="ru-RU"/>
        </w:rPr>
      </w:pPr>
      <w:r>
        <w:rPr>
          <w:lang w:val="ru-RU"/>
        </w:rPr>
        <w:t xml:space="preserve">       </w:t>
      </w:r>
      <w:r>
        <w:rPr>
          <w:b/>
          <w:lang w:val="ru-RU"/>
        </w:rPr>
        <w:t>Эксперты</w:t>
      </w:r>
      <w:r>
        <w:rPr>
          <w:lang w:val="ru-RU"/>
        </w:rPr>
        <w:t xml:space="preserve"> — специалисты, отвечающие за экспертизу заявок, поступивших на Конкурс.</w:t>
      </w:r>
    </w:p>
    <w:p w:rsidR="00D92218" w:rsidRDefault="00FB2BDF">
      <w:pPr>
        <w:spacing w:before="40" w:after="40"/>
        <w:jc w:val="both"/>
        <w:rPr>
          <w:lang w:val="ru-RU"/>
        </w:rPr>
      </w:pPr>
      <w:r>
        <w:rPr>
          <w:lang w:val="ru-RU"/>
        </w:rPr>
        <w:t xml:space="preserve">       </w:t>
      </w:r>
    </w:p>
    <w:p w:rsidR="00D92218" w:rsidRDefault="00D92218">
      <w:pPr>
        <w:tabs>
          <w:tab w:val="left" w:pos="10440"/>
        </w:tabs>
        <w:ind w:firstLine="709"/>
        <w:jc w:val="both"/>
        <w:rPr>
          <w:iCs/>
          <w:lang w:val="ru-RU"/>
        </w:rPr>
      </w:pPr>
    </w:p>
    <w:p w:rsidR="00D92218" w:rsidRDefault="00FB2BDF">
      <w:pPr>
        <w:pStyle w:val="1"/>
        <w:rPr>
          <w:rFonts w:ascii="Times New Roman" w:hAnsi="Times New Roman"/>
          <w:lang w:val="ru-RU"/>
        </w:rPr>
      </w:pPr>
      <w:r w:rsidRPr="009C6BF9">
        <w:rPr>
          <w:rFonts w:ascii="Times New Roman" w:hAnsi="Times New Roman"/>
          <w:lang w:val="ru-RU"/>
        </w:rPr>
        <w:t xml:space="preserve">ЦЕЛЬ </w:t>
      </w:r>
      <w:r>
        <w:rPr>
          <w:rFonts w:ascii="Times New Roman" w:hAnsi="Times New Roman"/>
          <w:lang w:val="ru-RU"/>
        </w:rPr>
        <w:t xml:space="preserve">И ЗАДАЧИ </w:t>
      </w:r>
      <w:r w:rsidRPr="009C6BF9">
        <w:rPr>
          <w:rFonts w:ascii="Times New Roman" w:hAnsi="Times New Roman"/>
          <w:lang w:val="ru-RU"/>
        </w:rPr>
        <w:t>КОНКУРСА</w:t>
      </w:r>
      <w:r>
        <w:rPr>
          <w:rFonts w:ascii="Times New Roman" w:hAnsi="Times New Roman"/>
          <w:lang w:val="ru-RU"/>
        </w:rPr>
        <w:t xml:space="preserve"> </w:t>
      </w:r>
    </w:p>
    <w:p w:rsidR="00D92218" w:rsidRDefault="00FB2BDF">
      <w:pPr>
        <w:keepLines/>
        <w:rPr>
          <w:lang w:val="ru-RU"/>
        </w:rPr>
      </w:pPr>
      <w:r>
        <w:rPr>
          <w:lang w:val="ru-RU"/>
        </w:rPr>
        <w:t>Создание условий для реализации общественных инициатив активных жителей Новосибирской области</w:t>
      </w:r>
      <w:r w:rsidR="009C6BF9">
        <w:rPr>
          <w:lang w:val="ru-RU"/>
        </w:rPr>
        <w:t xml:space="preserve"> Здвинского района.</w:t>
      </w:r>
    </w:p>
    <w:p w:rsidR="00D92218" w:rsidRDefault="00FB2BDF">
      <w:pPr>
        <w:keepLines/>
        <w:ind w:left="360"/>
        <w:jc w:val="both"/>
        <w:rPr>
          <w:lang w:val="ru-RU"/>
        </w:rPr>
      </w:pPr>
      <w:r>
        <w:rPr>
          <w:lang w:val="ru-RU"/>
        </w:rPr>
        <w:t xml:space="preserve">- Создания поддержки волонтеров </w:t>
      </w:r>
      <w:proofErr w:type="spellStart"/>
      <w:r>
        <w:rPr>
          <w:lang w:val="ru-RU"/>
        </w:rPr>
        <w:t>Здвинского</w:t>
      </w:r>
      <w:proofErr w:type="spellEnd"/>
      <w:r>
        <w:rPr>
          <w:lang w:val="ru-RU"/>
        </w:rPr>
        <w:t xml:space="preserve"> района, оказывающих помощь участникам в зоне СВО</w:t>
      </w:r>
      <w:r w:rsidR="00085E37">
        <w:rPr>
          <w:lang w:val="ru-RU"/>
        </w:rPr>
        <w:t>.</w:t>
      </w:r>
      <w:r>
        <w:rPr>
          <w:lang w:val="ru-RU"/>
        </w:rPr>
        <w:t xml:space="preserve"> </w:t>
      </w:r>
    </w:p>
    <w:p w:rsidR="00D92218" w:rsidRDefault="00D92218">
      <w:pPr>
        <w:keepLines/>
        <w:ind w:left="360"/>
        <w:jc w:val="both"/>
        <w:rPr>
          <w:lang w:val="ru-RU"/>
        </w:rPr>
      </w:pPr>
    </w:p>
    <w:p w:rsidR="00D92218" w:rsidRDefault="00D92218">
      <w:pPr>
        <w:keepLines/>
        <w:jc w:val="both"/>
        <w:rPr>
          <w:lang w:val="ru-RU"/>
        </w:rPr>
      </w:pPr>
    </w:p>
    <w:p w:rsidR="00D92218" w:rsidRDefault="00FB2BDF">
      <w:pPr>
        <w:keepLines/>
        <w:ind w:left="360"/>
        <w:jc w:val="both"/>
        <w:rPr>
          <w:lang w:val="ru-RU"/>
        </w:rPr>
      </w:pPr>
      <w:r>
        <w:rPr>
          <w:lang w:val="ru-RU"/>
        </w:rPr>
        <w:t xml:space="preserve"> </w:t>
      </w:r>
    </w:p>
    <w:p w:rsidR="00D92218" w:rsidRPr="009C6BF9" w:rsidRDefault="00FB2BDF">
      <w:pPr>
        <w:pStyle w:val="1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ГЕОГРАФИЯ ПРОВЕДЕНИЯ </w:t>
      </w:r>
      <w:r w:rsidRPr="009C6BF9">
        <w:rPr>
          <w:rFonts w:ascii="Times New Roman" w:hAnsi="Times New Roman"/>
          <w:lang w:val="ru-RU"/>
        </w:rPr>
        <w:t>КОНКУРСА</w:t>
      </w:r>
    </w:p>
    <w:p w:rsidR="00D92218" w:rsidRDefault="00FB2BDF">
      <w:pPr>
        <w:spacing w:after="120"/>
        <w:jc w:val="both"/>
        <w:rPr>
          <w:lang w:val="ru-RU"/>
        </w:rPr>
      </w:pPr>
      <w:r>
        <w:rPr>
          <w:bCs/>
          <w:lang w:val="ru-RU"/>
        </w:rPr>
        <w:t>Проекты, представленные на конкурс, должны быть инициированы и реализованы в Новосибирской области</w:t>
      </w:r>
      <w:r w:rsidR="009C6BF9">
        <w:rPr>
          <w:bCs/>
          <w:lang w:val="ru-RU"/>
        </w:rPr>
        <w:t xml:space="preserve"> Здвинского района.</w:t>
      </w:r>
    </w:p>
    <w:p w:rsidR="00D92218" w:rsidRDefault="00FB2BDF">
      <w:pPr>
        <w:pStyle w:val="1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УЧАСТНИКИ </w:t>
      </w:r>
      <w:r>
        <w:rPr>
          <w:rFonts w:ascii="Times New Roman" w:hAnsi="Times New Roman"/>
          <w:lang w:val="ru-RU"/>
        </w:rPr>
        <w:t>КОНКУРСА</w:t>
      </w:r>
    </w:p>
    <w:p w:rsidR="00D92218" w:rsidRDefault="00D92218">
      <w:pPr>
        <w:pStyle w:val="af3"/>
        <w:numPr>
          <w:ilvl w:val="1"/>
          <w:numId w:val="3"/>
        </w:numPr>
        <w:rPr>
          <w:b/>
          <w:u w:val="single"/>
        </w:rPr>
      </w:pPr>
    </w:p>
    <w:p w:rsidR="00D92218" w:rsidRPr="009C6BF9" w:rsidRDefault="00FB2BDF">
      <w:pPr>
        <w:jc w:val="both"/>
        <w:rPr>
          <w:bCs/>
          <w:i/>
          <w:highlight w:val="yellow"/>
          <w:lang w:val="ru-RU"/>
        </w:rPr>
      </w:pPr>
      <w:r>
        <w:rPr>
          <w:lang w:val="ru-RU"/>
        </w:rPr>
        <w:t xml:space="preserve">К участию в конкурсе приглашаются инициативные группы граждан (состав инициативной группы не менее 3-х человек), осуществляющие деятельность и зарегистрированные или фактически проживающие на </w:t>
      </w:r>
      <w:r>
        <w:rPr>
          <w:bCs/>
          <w:lang w:val="ru-RU"/>
        </w:rPr>
        <w:t>территории</w:t>
      </w:r>
      <w:r w:rsidR="009C6BF9">
        <w:rPr>
          <w:bCs/>
          <w:lang w:val="ru-RU"/>
        </w:rPr>
        <w:t xml:space="preserve"> села Здвинск и Здвинского района Новосибирской области.</w:t>
      </w:r>
    </w:p>
    <w:p w:rsidR="00D92218" w:rsidRPr="009C6BF9" w:rsidRDefault="00D92218">
      <w:pPr>
        <w:numPr>
          <w:ilvl w:val="1"/>
          <w:numId w:val="3"/>
        </w:numPr>
        <w:jc w:val="both"/>
        <w:rPr>
          <w:b/>
          <w:bCs/>
          <w:highlight w:val="yellow"/>
          <w:u w:val="single"/>
          <w:lang w:val="ru-RU"/>
        </w:rPr>
      </w:pPr>
    </w:p>
    <w:p w:rsidR="00D92218" w:rsidRPr="009C6BF9" w:rsidRDefault="00FB2BDF">
      <w:pPr>
        <w:numPr>
          <w:ilvl w:val="1"/>
          <w:numId w:val="3"/>
        </w:numPr>
        <w:jc w:val="both"/>
        <w:rPr>
          <w:b/>
          <w:bCs/>
          <w:u w:val="single"/>
          <w:lang w:val="ru-RU"/>
        </w:rPr>
      </w:pPr>
      <w:r w:rsidRPr="009C6BF9">
        <w:rPr>
          <w:b/>
          <w:bCs/>
          <w:u w:val="single"/>
          <w:lang w:val="ru-RU"/>
        </w:rPr>
        <w:t xml:space="preserve">В конкурсе не могут принимать участие: </w:t>
      </w:r>
    </w:p>
    <w:p w:rsidR="00D92218" w:rsidRDefault="00FB2BDF">
      <w:pPr>
        <w:numPr>
          <w:ilvl w:val="0"/>
          <w:numId w:val="9"/>
        </w:numPr>
        <w:jc w:val="both"/>
        <w:rPr>
          <w:lang w:val="ru-RU"/>
        </w:rPr>
      </w:pPr>
      <w:r>
        <w:rPr>
          <w:bCs/>
          <w:lang w:val="ru-RU"/>
        </w:rPr>
        <w:lastRenderedPageBreak/>
        <w:t>политические партии и движения;</w:t>
      </w:r>
    </w:p>
    <w:p w:rsidR="00D92218" w:rsidRDefault="00FB2BDF">
      <w:pPr>
        <w:numPr>
          <w:ilvl w:val="0"/>
          <w:numId w:val="9"/>
        </w:numPr>
        <w:jc w:val="both"/>
        <w:rPr>
          <w:lang w:val="ru-RU"/>
        </w:rPr>
      </w:pPr>
      <w:r>
        <w:rPr>
          <w:highlight w:val="white"/>
          <w:lang w:val="ru-RU"/>
        </w:rPr>
        <w:t>рел</w:t>
      </w:r>
      <w:r>
        <w:rPr>
          <w:lang w:val="ru-RU"/>
        </w:rPr>
        <w:t>игиозные организации и организации, занимающиеся религиозной деятельностью;</w:t>
      </w:r>
    </w:p>
    <w:p w:rsidR="00D92218" w:rsidRDefault="00FB2BDF">
      <w:pPr>
        <w:numPr>
          <w:ilvl w:val="0"/>
          <w:numId w:val="9"/>
        </w:numPr>
        <w:jc w:val="both"/>
        <w:rPr>
          <w:bCs/>
          <w:lang w:val="ru-RU"/>
        </w:rPr>
      </w:pPr>
      <w:r>
        <w:rPr>
          <w:bCs/>
          <w:lang w:val="ru-RU"/>
        </w:rPr>
        <w:t>профсоюзы, созданные как в форме общественных организаций, так и в любой иной организационно–правовой форме (в том числе, в форме ассоциаций и союзов, некоммерческих партнерств), уставной деятельностью которых является содействие профессиональной деятельности;</w:t>
      </w:r>
    </w:p>
    <w:p w:rsidR="00D92218" w:rsidRDefault="00FB2BDF">
      <w:pPr>
        <w:numPr>
          <w:ilvl w:val="0"/>
          <w:numId w:val="9"/>
        </w:numPr>
        <w:jc w:val="both"/>
        <w:rPr>
          <w:bCs/>
          <w:lang w:val="ru-RU"/>
        </w:rPr>
      </w:pPr>
      <w:r>
        <w:rPr>
          <w:bCs/>
          <w:lang w:val="ru-RU"/>
        </w:rPr>
        <w:t>органы государственной и муниципальной власти;</w:t>
      </w:r>
    </w:p>
    <w:p w:rsidR="00D92218" w:rsidRDefault="00FB2BDF">
      <w:pPr>
        <w:numPr>
          <w:ilvl w:val="0"/>
          <w:numId w:val="9"/>
        </w:numPr>
        <w:jc w:val="both"/>
        <w:rPr>
          <w:bCs/>
          <w:lang w:val="en-US"/>
        </w:rPr>
      </w:pPr>
      <w:proofErr w:type="spellStart"/>
      <w:r>
        <w:rPr>
          <w:bCs/>
          <w:lang w:val="en-US"/>
        </w:rPr>
        <w:t>коммерческие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организации</w:t>
      </w:r>
      <w:proofErr w:type="spellEnd"/>
      <w:r>
        <w:rPr>
          <w:bCs/>
          <w:lang w:val="en-US"/>
        </w:rPr>
        <w:t>;</w:t>
      </w:r>
    </w:p>
    <w:p w:rsidR="00D92218" w:rsidRDefault="00FB2BDF">
      <w:pPr>
        <w:numPr>
          <w:ilvl w:val="0"/>
          <w:numId w:val="9"/>
        </w:numPr>
        <w:jc w:val="both"/>
        <w:rPr>
          <w:bCs/>
          <w:lang w:val="en-US"/>
        </w:rPr>
      </w:pPr>
      <w:r>
        <w:rPr>
          <w:bCs/>
          <w:lang w:val="ru-RU"/>
        </w:rPr>
        <w:t>муниципальные и государственные учреждения.</w:t>
      </w:r>
    </w:p>
    <w:p w:rsidR="00D92218" w:rsidRPr="009C6BF9" w:rsidRDefault="00FB2BDF">
      <w:pPr>
        <w:pStyle w:val="1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 РАМКАХ КОНКУРСА МОГУТ БЫТЬ ПОДДЕРЖАНЫ ПРОЕКТЫ, НАПРАВЛЕННЫЕ НА</w:t>
      </w:r>
    </w:p>
    <w:p w:rsidR="00D92218" w:rsidRDefault="00085E37">
      <w:pPr>
        <w:pStyle w:val="af3"/>
        <w:numPr>
          <w:ilvl w:val="0"/>
          <w:numId w:val="12"/>
        </w:numPr>
        <w:rPr>
          <w:lang w:val="ru-RU"/>
        </w:rPr>
      </w:pPr>
      <w:r>
        <w:rPr>
          <w:lang w:val="ru-RU"/>
        </w:rPr>
        <w:t xml:space="preserve">Оказание помощи волонтерам СВО,  на расходные материалы </w:t>
      </w:r>
      <w:proofErr w:type="gramStart"/>
      <w:r>
        <w:rPr>
          <w:lang w:val="ru-RU"/>
        </w:rPr>
        <w:t>для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ru-RU"/>
        </w:rPr>
        <w:t>плетение</w:t>
      </w:r>
      <w:proofErr w:type="gramEnd"/>
      <w:r>
        <w:rPr>
          <w:lang w:val="ru-RU"/>
        </w:rPr>
        <w:t xml:space="preserve"> сетей, нашлемников, изготовления свечей, сухих душей и др.</w:t>
      </w:r>
    </w:p>
    <w:p w:rsidR="00D92218" w:rsidRDefault="00D92218">
      <w:pPr>
        <w:rPr>
          <w:lang w:val="ru-RU"/>
        </w:rPr>
      </w:pPr>
    </w:p>
    <w:p w:rsidR="00D92218" w:rsidRDefault="00D92218">
      <w:pPr>
        <w:jc w:val="both"/>
        <w:rPr>
          <w:b/>
          <w:u w:val="single"/>
          <w:lang w:val="ru-RU"/>
        </w:rPr>
      </w:pPr>
    </w:p>
    <w:p w:rsidR="00D92218" w:rsidRPr="009C6BF9" w:rsidRDefault="00FB2BDF">
      <w:pPr>
        <w:numPr>
          <w:ilvl w:val="0"/>
          <w:numId w:val="3"/>
        </w:numPr>
        <w:pBdr>
          <w:bottom w:val="single" w:sz="12" w:space="1" w:color="365F91"/>
        </w:pBdr>
        <w:spacing w:before="100" w:after="240"/>
        <w:ind w:left="0" w:firstLine="0"/>
        <w:outlineLvl w:val="0"/>
        <w:rPr>
          <w:b/>
          <w:bCs/>
          <w:color w:val="365F91"/>
          <w:lang w:val="ru-RU"/>
        </w:rPr>
      </w:pPr>
      <w:r w:rsidRPr="009C6BF9">
        <w:rPr>
          <w:b/>
          <w:bCs/>
          <w:color w:val="365F91"/>
          <w:lang w:val="ru-RU"/>
        </w:rPr>
        <w:t xml:space="preserve">СРОКИ ПРОВЕДЕНИЯ КОНКУРСА И РЕАЛИЗАЦИИ ПРОЕКТОВ </w:t>
      </w:r>
    </w:p>
    <w:p w:rsidR="00D92218" w:rsidRPr="009C6BF9" w:rsidRDefault="00D92218">
      <w:pPr>
        <w:spacing w:after="60" w:line="24" w:lineRule="atLeast"/>
        <w:rPr>
          <w:b/>
          <w:lang w:val="ru-RU"/>
        </w:rPr>
      </w:pPr>
    </w:p>
    <w:tbl>
      <w:tblPr>
        <w:tblW w:w="10065" w:type="dxa"/>
        <w:tblInd w:w="108" w:type="dxa"/>
        <w:tblLayout w:type="fixed"/>
        <w:tblLook w:val="0000"/>
      </w:tblPr>
      <w:tblGrid>
        <w:gridCol w:w="4849"/>
        <w:gridCol w:w="5216"/>
      </w:tblGrid>
      <w:tr w:rsidR="00D92218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7365D"/>
          </w:tcPr>
          <w:p w:rsidR="00D92218" w:rsidRDefault="00FB2BDF">
            <w:pPr>
              <w:ind w:firstLine="360"/>
              <w:jc w:val="center"/>
              <w:rPr>
                <w:b/>
                <w:lang w:val="ru-RU" w:eastAsia="ru-RU"/>
              </w:rPr>
            </w:pPr>
            <w:r>
              <w:rPr>
                <w:b/>
                <w:lang w:val="ru-RU" w:eastAsia="ru-RU"/>
              </w:rPr>
              <w:t>Этапы проведения конкурса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/>
          </w:tcPr>
          <w:p w:rsidR="00D92218" w:rsidRDefault="00FB2BDF">
            <w:pPr>
              <w:ind w:firstLine="360"/>
              <w:jc w:val="center"/>
              <w:rPr>
                <w:b/>
                <w:lang w:val="ru-RU" w:eastAsia="ru-RU"/>
              </w:rPr>
            </w:pPr>
            <w:r>
              <w:rPr>
                <w:b/>
                <w:lang w:val="ru-RU" w:eastAsia="ru-RU"/>
              </w:rPr>
              <w:t>Период / дата</w:t>
            </w:r>
          </w:p>
        </w:tc>
      </w:tr>
      <w:tr w:rsidR="00D92218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2218" w:rsidRDefault="00FB2BDF">
            <w:pPr>
              <w:spacing w:after="60" w:line="24" w:lineRule="atLeast"/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Объявление конкурса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218" w:rsidRPr="001E6B95" w:rsidRDefault="003F67A3" w:rsidP="001E6B95">
            <w:pPr>
              <w:spacing w:after="60" w:line="24" w:lineRule="atLeast"/>
              <w:ind w:firstLine="360"/>
              <w:jc w:val="center"/>
              <w:rPr>
                <w:bCs/>
              </w:rPr>
            </w:pPr>
            <w:r>
              <w:rPr>
                <w:bCs/>
                <w:lang w:val="ru-RU" w:eastAsia="ru-RU"/>
              </w:rPr>
              <w:t>05 ноября</w:t>
            </w:r>
            <w:r w:rsidR="00085E37">
              <w:rPr>
                <w:bCs/>
                <w:lang w:val="ru-RU" w:eastAsia="ru-RU"/>
              </w:rPr>
              <w:t xml:space="preserve">  2026</w:t>
            </w:r>
            <w:r w:rsidR="009C6BF9" w:rsidRPr="001E6B95">
              <w:rPr>
                <w:bCs/>
                <w:lang w:val="ru-RU" w:eastAsia="ru-RU"/>
              </w:rPr>
              <w:t xml:space="preserve"> года</w:t>
            </w:r>
          </w:p>
        </w:tc>
      </w:tr>
      <w:tr w:rsidR="00D92218">
        <w:tc>
          <w:tcPr>
            <w:tcW w:w="48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92218" w:rsidRDefault="00FB2BDF">
            <w:pPr>
              <w:spacing w:after="60" w:line="24" w:lineRule="atLeast"/>
              <w:rPr>
                <w:lang w:val="ru-RU" w:eastAsia="ru-RU"/>
              </w:rPr>
            </w:pPr>
            <w:r>
              <w:rPr>
                <w:lang w:val="ru-RU" w:eastAsia="ru-RU"/>
              </w:rPr>
              <w:t>Окончание приема заявок на конкурс</w:t>
            </w:r>
          </w:p>
        </w:tc>
        <w:tc>
          <w:tcPr>
            <w:tcW w:w="5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92218" w:rsidRPr="001E6B95" w:rsidRDefault="003F67A3" w:rsidP="001E6B95">
            <w:pPr>
              <w:spacing w:after="60" w:line="24" w:lineRule="atLeast"/>
              <w:jc w:val="center"/>
            </w:pPr>
            <w:r>
              <w:rPr>
                <w:lang w:val="ru-RU" w:eastAsia="ru-RU"/>
              </w:rPr>
              <w:t>16 ноября</w:t>
            </w:r>
            <w:r w:rsidR="00085E37">
              <w:rPr>
                <w:lang w:val="ru-RU" w:eastAsia="ru-RU"/>
              </w:rPr>
              <w:t xml:space="preserve">  2026</w:t>
            </w:r>
            <w:r w:rsidR="009C6BF9" w:rsidRPr="001E6B95">
              <w:rPr>
                <w:lang w:val="ru-RU" w:eastAsia="ru-RU"/>
              </w:rPr>
              <w:t xml:space="preserve"> года</w:t>
            </w:r>
          </w:p>
        </w:tc>
      </w:tr>
      <w:tr w:rsidR="00D92218">
        <w:tc>
          <w:tcPr>
            <w:tcW w:w="48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92218" w:rsidRDefault="00FB2BDF">
            <w:pPr>
              <w:spacing w:after="60" w:line="24" w:lineRule="atLeast"/>
              <w:rPr>
                <w:lang w:val="ru-RU" w:eastAsia="ru-RU"/>
              </w:rPr>
            </w:pPr>
            <w:r>
              <w:rPr>
                <w:lang w:val="ru-RU" w:eastAsia="ru-RU"/>
              </w:rPr>
              <w:t>Работа Экспертного совета</w:t>
            </w:r>
          </w:p>
        </w:tc>
        <w:tc>
          <w:tcPr>
            <w:tcW w:w="5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92218" w:rsidRPr="001E6B95" w:rsidRDefault="003F67A3" w:rsidP="001E6B95">
            <w:pPr>
              <w:spacing w:after="60" w:line="24" w:lineRule="atLeast"/>
              <w:jc w:val="center"/>
            </w:pPr>
            <w:r>
              <w:rPr>
                <w:lang w:val="ru-RU" w:eastAsia="ru-RU"/>
              </w:rPr>
              <w:t>16 ноября по 18 ноября</w:t>
            </w:r>
            <w:r w:rsidR="009C6BF9" w:rsidRPr="001E6B95">
              <w:rPr>
                <w:lang w:val="ru-RU" w:eastAsia="ru-RU"/>
              </w:rPr>
              <w:t xml:space="preserve"> </w:t>
            </w:r>
            <w:r w:rsidR="00085E37">
              <w:rPr>
                <w:lang w:val="ru-RU" w:eastAsia="ru-RU"/>
              </w:rPr>
              <w:t>2026</w:t>
            </w:r>
            <w:r w:rsidR="009C6BF9" w:rsidRPr="001E6B95">
              <w:rPr>
                <w:lang w:val="ru-RU" w:eastAsia="ru-RU"/>
              </w:rPr>
              <w:t xml:space="preserve"> года</w:t>
            </w:r>
          </w:p>
        </w:tc>
      </w:tr>
      <w:tr w:rsidR="00D92218" w:rsidTr="00E143AF">
        <w:tc>
          <w:tcPr>
            <w:tcW w:w="48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92218" w:rsidRDefault="00FB2BDF">
            <w:pPr>
              <w:spacing w:after="60" w:line="24" w:lineRule="atLeast"/>
              <w:rPr>
                <w:lang w:val="ru-RU" w:eastAsia="ru-RU"/>
              </w:rPr>
            </w:pPr>
            <w:r>
              <w:rPr>
                <w:lang w:val="ru-RU" w:eastAsia="ru-RU"/>
              </w:rPr>
              <w:t>Объявление результатов конкурса</w:t>
            </w:r>
          </w:p>
        </w:tc>
        <w:tc>
          <w:tcPr>
            <w:tcW w:w="52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92218" w:rsidRPr="001E6B95" w:rsidRDefault="003F67A3" w:rsidP="001E6B95">
            <w:pPr>
              <w:spacing w:after="60" w:line="24" w:lineRule="atLeast"/>
              <w:ind w:firstLine="360"/>
              <w:jc w:val="center"/>
            </w:pPr>
            <w:r>
              <w:rPr>
                <w:lang w:val="ru-RU" w:eastAsia="ru-RU"/>
              </w:rPr>
              <w:t>18 ноября</w:t>
            </w:r>
            <w:r w:rsidR="00085E37">
              <w:rPr>
                <w:lang w:val="ru-RU" w:eastAsia="ru-RU"/>
              </w:rPr>
              <w:t xml:space="preserve"> 2026</w:t>
            </w:r>
            <w:r w:rsidR="009C6BF9" w:rsidRPr="001E6B95">
              <w:rPr>
                <w:lang w:val="ru-RU" w:eastAsia="ru-RU"/>
              </w:rPr>
              <w:t xml:space="preserve"> года</w:t>
            </w:r>
          </w:p>
        </w:tc>
      </w:tr>
      <w:tr w:rsidR="00D92218" w:rsidTr="00E143AF"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D92218" w:rsidRDefault="00FB2BDF">
            <w:pPr>
              <w:spacing w:after="60" w:line="24" w:lineRule="atLeast"/>
              <w:rPr>
                <w:lang w:val="ru-RU" w:eastAsia="ru-RU"/>
              </w:rPr>
            </w:pPr>
            <w:r>
              <w:rPr>
                <w:lang w:val="ru-RU" w:eastAsia="ru-RU"/>
              </w:rPr>
              <w:t>Период реализации проектов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92218" w:rsidRPr="001E6B95" w:rsidRDefault="003F67A3" w:rsidP="001E6B95">
            <w:pPr>
              <w:spacing w:after="60" w:line="24" w:lineRule="atLeast"/>
              <w:jc w:val="center"/>
            </w:pPr>
            <w:r>
              <w:rPr>
                <w:lang w:val="ru-RU" w:eastAsia="ru-RU"/>
              </w:rPr>
              <w:t>18 ноября по 15 декабря</w:t>
            </w:r>
            <w:r w:rsidR="00E143AF">
              <w:rPr>
                <w:lang w:val="ru-RU" w:eastAsia="ru-RU"/>
              </w:rPr>
              <w:t xml:space="preserve"> 2026</w:t>
            </w:r>
            <w:r w:rsidR="001E6B95" w:rsidRPr="001E6B95">
              <w:rPr>
                <w:lang w:val="ru-RU" w:eastAsia="ru-RU"/>
              </w:rPr>
              <w:t xml:space="preserve"> года</w:t>
            </w:r>
          </w:p>
        </w:tc>
      </w:tr>
    </w:tbl>
    <w:p w:rsidR="00D92218" w:rsidRDefault="00D92218">
      <w:pPr>
        <w:rPr>
          <w:lang w:val="ru-RU"/>
        </w:rPr>
      </w:pPr>
    </w:p>
    <w:p w:rsidR="00D92218" w:rsidRPr="001E6B95" w:rsidRDefault="00FB2BDF">
      <w:pPr>
        <w:rPr>
          <w:highlight w:val="yellow"/>
          <w:lang w:val="ru-RU"/>
        </w:rPr>
      </w:pPr>
      <w:r>
        <w:rPr>
          <w:lang w:val="ru-RU"/>
        </w:rPr>
        <w:t>Заявки, подготовленные в соответствии с требованиями настоящего Положения, предоставляются заявителем Организатору конкурса на электронный адрес:</w:t>
      </w:r>
      <w:r w:rsidR="001E6B95" w:rsidRPr="001E6B95">
        <w:rPr>
          <w:rFonts w:ascii="Helvetica" w:hAnsi="Helvetica"/>
          <w:color w:val="87898F"/>
          <w:sz w:val="18"/>
          <w:szCs w:val="18"/>
          <w:shd w:val="clear" w:color="auto" w:fill="FFFFFF"/>
          <w:lang w:val="ru-RU"/>
        </w:rPr>
        <w:t xml:space="preserve"> </w:t>
      </w:r>
      <w:hyperlink r:id="rId7" w:history="1">
        <w:r w:rsidR="001E6B95" w:rsidRPr="002607C9">
          <w:rPr>
            <w:rStyle w:val="af2"/>
          </w:rPr>
          <w:t>bibliograf</w:t>
        </w:r>
        <w:r w:rsidR="001E6B95" w:rsidRPr="002607C9">
          <w:rPr>
            <w:rStyle w:val="af2"/>
            <w:lang w:val="ru-RU"/>
          </w:rPr>
          <w:t>.</w:t>
        </w:r>
        <w:r w:rsidR="001E6B95" w:rsidRPr="002607C9">
          <w:rPr>
            <w:rStyle w:val="af2"/>
          </w:rPr>
          <w:t>cbs</w:t>
        </w:r>
        <w:r w:rsidR="001E6B95" w:rsidRPr="002607C9">
          <w:rPr>
            <w:rStyle w:val="af2"/>
            <w:lang w:val="ru-RU"/>
          </w:rPr>
          <w:t>@</w:t>
        </w:r>
        <w:r w:rsidR="001E6B95" w:rsidRPr="002607C9">
          <w:rPr>
            <w:rStyle w:val="af2"/>
          </w:rPr>
          <w:t>bk</w:t>
        </w:r>
        <w:r w:rsidR="001E6B95" w:rsidRPr="002607C9">
          <w:rPr>
            <w:rStyle w:val="af2"/>
            <w:lang w:val="ru-RU"/>
          </w:rPr>
          <w:t>.</w:t>
        </w:r>
        <w:proofErr w:type="spellStart"/>
        <w:r w:rsidR="001E6B95" w:rsidRPr="002607C9">
          <w:rPr>
            <w:rStyle w:val="af2"/>
          </w:rPr>
          <w:t>ru</w:t>
        </w:r>
        <w:proofErr w:type="spellEnd"/>
      </w:hyperlink>
      <w:r w:rsidR="001E6B95">
        <w:rPr>
          <w:lang w:val="ru-RU"/>
        </w:rPr>
        <w:t xml:space="preserve"> </w:t>
      </w:r>
    </w:p>
    <w:p w:rsidR="00D92218" w:rsidRPr="009C6BF9" w:rsidRDefault="00FB2BDF">
      <w:pPr>
        <w:rPr>
          <w:highlight w:val="yellow"/>
          <w:lang w:val="ru-RU"/>
        </w:rPr>
      </w:pPr>
      <w:r>
        <w:rPr>
          <w:lang w:val="ru-RU"/>
        </w:rPr>
        <w:t>с пометкой «</w:t>
      </w:r>
      <w:r>
        <w:rPr>
          <w:i/>
          <w:lang w:val="ru-RU"/>
        </w:rPr>
        <w:t xml:space="preserve">Заявка на </w:t>
      </w:r>
      <w:r w:rsidRPr="001E6B95">
        <w:rPr>
          <w:i/>
          <w:lang w:val="ru-RU"/>
        </w:rPr>
        <w:t>конкурс «</w:t>
      </w:r>
      <w:r w:rsidR="00E143AF" w:rsidRPr="00E143AF">
        <w:rPr>
          <w:bCs/>
          <w:i/>
          <w:iCs/>
          <w:color w:val="1F3864" w:themeColor="accent1" w:themeShade="80"/>
          <w:lang w:val="ru-RU"/>
        </w:rPr>
        <w:t xml:space="preserve">Мы </w:t>
      </w:r>
      <w:r w:rsidR="003F67A3">
        <w:rPr>
          <w:bCs/>
          <w:i/>
          <w:iCs/>
          <w:color w:val="1F3864" w:themeColor="accent1" w:themeShade="80"/>
          <w:lang w:val="ru-RU"/>
        </w:rPr>
        <w:t>вместе</w:t>
      </w:r>
      <w:r w:rsidRPr="001E6B95">
        <w:rPr>
          <w:lang w:val="ru-RU"/>
        </w:rPr>
        <w:t>».</w:t>
      </w:r>
    </w:p>
    <w:p w:rsidR="00D92218" w:rsidRDefault="00D92218">
      <w:pPr>
        <w:rPr>
          <w:lang w:val="ru-RU"/>
        </w:rPr>
      </w:pPr>
    </w:p>
    <w:p w:rsidR="00D92218" w:rsidRDefault="00FB2BDF">
      <w:pPr>
        <w:rPr>
          <w:lang w:val="ru-RU"/>
        </w:rPr>
      </w:pPr>
      <w:r>
        <w:rPr>
          <w:lang w:val="ru-RU"/>
        </w:rPr>
        <w:t>Заявки, поданные позже указанного срока, и не соответствующие требованиям настоящего Положения, к участию в конкурсе не допускаются.</w:t>
      </w:r>
    </w:p>
    <w:p w:rsidR="00D92218" w:rsidRDefault="00D92218">
      <w:pPr>
        <w:rPr>
          <w:lang w:val="ru-RU"/>
        </w:rPr>
      </w:pPr>
    </w:p>
    <w:p w:rsidR="00D92218" w:rsidRDefault="00FB2BDF">
      <w:pPr>
        <w:numPr>
          <w:ilvl w:val="0"/>
          <w:numId w:val="3"/>
        </w:numPr>
        <w:pBdr>
          <w:bottom w:val="single" w:sz="12" w:space="1" w:color="365F91"/>
        </w:pBdr>
        <w:spacing w:before="100" w:after="240"/>
        <w:ind w:left="0" w:firstLine="0"/>
        <w:outlineLvl w:val="0"/>
        <w:rPr>
          <w:b/>
          <w:bCs/>
          <w:color w:val="365F91"/>
        </w:rPr>
      </w:pPr>
      <w:r>
        <w:rPr>
          <w:b/>
          <w:bCs/>
          <w:color w:val="365F91"/>
          <w:lang w:val="ru-RU"/>
        </w:rPr>
        <w:t>ФОНД КОНКУРСА И ОБЪЁМ</w:t>
      </w:r>
      <w:r>
        <w:rPr>
          <w:b/>
          <w:bCs/>
          <w:color w:val="365F91"/>
        </w:rPr>
        <w:t xml:space="preserve"> ФИНАНСИРОВАНИЯ </w:t>
      </w:r>
    </w:p>
    <w:p w:rsidR="00D92218" w:rsidRDefault="00FB2BDF">
      <w:pPr>
        <w:spacing w:after="60" w:line="24" w:lineRule="atLeast"/>
        <w:jc w:val="both"/>
        <w:rPr>
          <w:color w:val="FF0000"/>
          <w:lang w:val="ru-RU" w:eastAsia="ru-RU"/>
        </w:rPr>
      </w:pPr>
      <w:r>
        <w:rPr>
          <w:lang w:val="ru-RU" w:eastAsia="ru-RU"/>
        </w:rPr>
        <w:t xml:space="preserve">Максимальный размер финансирования одного проекта– </w:t>
      </w:r>
      <w:proofErr w:type="gramStart"/>
      <w:r>
        <w:rPr>
          <w:lang w:val="ru-RU" w:eastAsia="ru-RU"/>
        </w:rPr>
        <w:t>до</w:t>
      </w:r>
      <w:proofErr w:type="gramEnd"/>
      <w:r>
        <w:rPr>
          <w:lang w:val="ru-RU" w:eastAsia="ru-RU"/>
        </w:rPr>
        <w:t xml:space="preserve"> </w:t>
      </w:r>
      <w:r w:rsidR="003F67A3">
        <w:rPr>
          <w:b/>
          <w:lang w:val="ru-RU" w:eastAsia="ru-RU"/>
        </w:rPr>
        <w:t>50</w:t>
      </w:r>
      <w:r>
        <w:rPr>
          <w:b/>
          <w:lang w:val="ru-RU" w:eastAsia="ru-RU"/>
        </w:rPr>
        <w:t> 000 рублей</w:t>
      </w:r>
      <w:r>
        <w:rPr>
          <w:color w:val="FF0000"/>
          <w:lang w:val="ru-RU" w:eastAsia="ru-RU"/>
        </w:rPr>
        <w:t xml:space="preserve"> </w:t>
      </w:r>
    </w:p>
    <w:p w:rsidR="00D92218" w:rsidRDefault="00D92218">
      <w:pPr>
        <w:rPr>
          <w:lang w:val="ru-RU"/>
        </w:rPr>
      </w:pPr>
    </w:p>
    <w:p w:rsidR="00D92218" w:rsidRDefault="00D92218">
      <w:pPr>
        <w:rPr>
          <w:lang w:val="ru-RU"/>
        </w:rPr>
      </w:pPr>
    </w:p>
    <w:p w:rsidR="00D92218" w:rsidRDefault="00FB2BDF">
      <w:pPr>
        <w:numPr>
          <w:ilvl w:val="0"/>
          <w:numId w:val="3"/>
        </w:numPr>
        <w:pBdr>
          <w:bottom w:val="single" w:sz="12" w:space="1" w:color="365F91"/>
        </w:pBdr>
        <w:spacing w:before="100" w:after="240"/>
        <w:ind w:left="0" w:firstLine="0"/>
        <w:outlineLvl w:val="0"/>
        <w:rPr>
          <w:b/>
          <w:bCs/>
          <w:color w:val="365F91"/>
        </w:rPr>
      </w:pPr>
      <w:r>
        <w:rPr>
          <w:b/>
          <w:bCs/>
          <w:color w:val="365F91"/>
        </w:rPr>
        <w:t xml:space="preserve">УСЛОВИЯ ФИНАНСИРОВАНИЯ </w:t>
      </w:r>
    </w:p>
    <w:p w:rsidR="00D92218" w:rsidRPr="009C6BF9" w:rsidRDefault="00FB2BDF">
      <w:pPr>
        <w:numPr>
          <w:ilvl w:val="1"/>
          <w:numId w:val="3"/>
        </w:numPr>
        <w:spacing w:before="120"/>
        <w:ind w:left="0" w:firstLine="0"/>
        <w:outlineLvl w:val="1"/>
        <w:rPr>
          <w:b/>
          <w:u w:val="single"/>
          <w:lang w:val="ru-RU"/>
        </w:rPr>
      </w:pPr>
      <w:r w:rsidRPr="009C6BF9">
        <w:rPr>
          <w:b/>
          <w:u w:val="single"/>
          <w:lang w:val="ru-RU"/>
        </w:rPr>
        <w:t>Условия использования средств в рамках проекто</w:t>
      </w:r>
      <w:r>
        <w:rPr>
          <w:b/>
          <w:u w:val="single"/>
          <w:lang w:val="ru-RU"/>
        </w:rPr>
        <w:t>в</w:t>
      </w:r>
    </w:p>
    <w:p w:rsidR="00D92218" w:rsidRPr="009C6BF9" w:rsidRDefault="00D92218">
      <w:pPr>
        <w:numPr>
          <w:ilvl w:val="1"/>
          <w:numId w:val="3"/>
        </w:numPr>
        <w:spacing w:before="120"/>
        <w:ind w:left="0" w:firstLine="0"/>
        <w:outlineLvl w:val="1"/>
        <w:rPr>
          <w:b/>
          <w:u w:val="single"/>
          <w:lang w:val="ru-RU"/>
        </w:rPr>
      </w:pPr>
    </w:p>
    <w:p w:rsidR="00D92218" w:rsidRDefault="00FB2BDF">
      <w:pPr>
        <w:spacing w:after="120" w:line="24" w:lineRule="atLeast"/>
        <w:ind w:left="360"/>
        <w:jc w:val="both"/>
        <w:outlineLvl w:val="1"/>
        <w:rPr>
          <w:lang w:val="ru-RU"/>
        </w:rPr>
      </w:pPr>
      <w:r>
        <w:rPr>
          <w:lang w:val="ru-RU"/>
        </w:rPr>
        <w:t>Выделенные средства</w:t>
      </w:r>
      <w:r w:rsidRPr="009C6BF9">
        <w:rPr>
          <w:lang w:val="ru-RU"/>
        </w:rPr>
        <w:t xml:space="preserve"> могут быть использованы для покрытия основных проектных расходов</w:t>
      </w:r>
      <w:r>
        <w:rPr>
          <w:lang w:val="ru-RU"/>
        </w:rPr>
        <w:t>.</w:t>
      </w:r>
    </w:p>
    <w:p w:rsidR="00D92218" w:rsidRDefault="00FB2BDF">
      <w:pPr>
        <w:spacing w:after="120" w:line="24" w:lineRule="atLeast"/>
        <w:ind w:left="360"/>
        <w:jc w:val="both"/>
        <w:outlineLvl w:val="1"/>
        <w:rPr>
          <w:lang w:val="ru-RU"/>
        </w:rPr>
      </w:pPr>
      <w:r w:rsidRPr="009C6BF9">
        <w:rPr>
          <w:u w:val="single"/>
          <w:lang w:val="ru-RU"/>
        </w:rPr>
        <w:t>Основные проектные расходы</w:t>
      </w:r>
      <w:r w:rsidRPr="009C6BF9">
        <w:rPr>
          <w:lang w:val="ru-RU"/>
        </w:rPr>
        <w:t xml:space="preserve"> – это расходы, которые необходимы для организации мероприятий в рамках проекта (</w:t>
      </w:r>
      <w:r w:rsidR="00E143AF">
        <w:rPr>
          <w:lang w:val="ru-RU"/>
        </w:rPr>
        <w:t>расходные материалы для изготовления вспомогательных материалов для участников СВО</w:t>
      </w:r>
      <w:r w:rsidRPr="009C6BF9">
        <w:rPr>
          <w:lang w:val="ru-RU"/>
        </w:rPr>
        <w:t>)</w:t>
      </w:r>
      <w:r>
        <w:rPr>
          <w:lang w:val="ru-RU"/>
        </w:rPr>
        <w:t>.</w:t>
      </w:r>
    </w:p>
    <w:p w:rsidR="00D92218" w:rsidRPr="009C6BF9" w:rsidRDefault="00D92218">
      <w:pPr>
        <w:spacing w:after="120" w:line="24" w:lineRule="atLeast"/>
        <w:ind w:left="360"/>
        <w:jc w:val="both"/>
        <w:outlineLvl w:val="1"/>
        <w:rPr>
          <w:lang w:val="ru-RU"/>
        </w:rPr>
      </w:pPr>
    </w:p>
    <w:p w:rsidR="00D92218" w:rsidRPr="009C6BF9" w:rsidRDefault="00FB2BDF">
      <w:pPr>
        <w:rPr>
          <w:u w:val="single"/>
          <w:lang w:val="ru-RU"/>
        </w:rPr>
      </w:pPr>
      <w:r>
        <w:rPr>
          <w:b/>
          <w:u w:val="single"/>
          <w:lang w:val="ru-RU"/>
        </w:rPr>
        <w:t xml:space="preserve">Финансирование проектов инициативных групп - победителей </w:t>
      </w:r>
      <w:r>
        <w:rPr>
          <w:b/>
          <w:bCs/>
          <w:u w:val="single"/>
          <w:lang w:val="ru-RU"/>
        </w:rPr>
        <w:t>Конкурса</w:t>
      </w:r>
      <w:r w:rsidRPr="009C6BF9">
        <w:rPr>
          <w:u w:val="single"/>
          <w:lang w:val="ru-RU"/>
        </w:rPr>
        <w:t xml:space="preserve"> </w:t>
      </w:r>
    </w:p>
    <w:p w:rsidR="00D92218" w:rsidRPr="009C6BF9" w:rsidRDefault="00D92218">
      <w:pPr>
        <w:pStyle w:val="af3"/>
        <w:ind w:left="360"/>
        <w:rPr>
          <w:lang w:val="ru-RU"/>
        </w:rPr>
      </w:pPr>
    </w:p>
    <w:p w:rsidR="00D92218" w:rsidRDefault="00FB2BDF">
      <w:pPr>
        <w:pStyle w:val="af3"/>
        <w:ind w:left="360"/>
        <w:rPr>
          <w:lang w:val="ru-RU"/>
        </w:rPr>
      </w:pPr>
      <w:r>
        <w:rPr>
          <w:lang w:val="ru-RU"/>
        </w:rPr>
        <w:lastRenderedPageBreak/>
        <w:t xml:space="preserve">Финансирование </w:t>
      </w:r>
      <w:r w:rsidRPr="009C6BF9">
        <w:rPr>
          <w:lang w:val="ru-RU"/>
        </w:rPr>
        <w:t xml:space="preserve">осуществляется путем заключения соответствующих договоров между </w:t>
      </w:r>
      <w:r>
        <w:rPr>
          <w:lang w:val="ru-RU"/>
        </w:rPr>
        <w:t xml:space="preserve">физическим лицом (руководителем инициативной группы) - </w:t>
      </w:r>
      <w:r w:rsidRPr="009C6BF9">
        <w:rPr>
          <w:lang w:val="ru-RU"/>
        </w:rPr>
        <w:t>победител</w:t>
      </w:r>
      <w:r>
        <w:rPr>
          <w:lang w:val="ru-RU"/>
        </w:rPr>
        <w:t>е</w:t>
      </w:r>
      <w:r w:rsidRPr="009C6BF9">
        <w:rPr>
          <w:lang w:val="ru-RU"/>
        </w:rPr>
        <w:t>м</w:t>
      </w:r>
      <w:r>
        <w:rPr>
          <w:lang w:val="ru-RU"/>
        </w:rPr>
        <w:t xml:space="preserve"> Конкурса</w:t>
      </w:r>
      <w:r w:rsidRPr="009C6BF9">
        <w:rPr>
          <w:lang w:val="ru-RU"/>
        </w:rPr>
        <w:t xml:space="preserve"> и Организатором</w:t>
      </w:r>
      <w:r>
        <w:rPr>
          <w:lang w:val="ru-RU"/>
        </w:rPr>
        <w:t xml:space="preserve"> </w:t>
      </w:r>
      <w:r w:rsidRPr="009C6BF9">
        <w:rPr>
          <w:lang w:val="ru-RU"/>
        </w:rPr>
        <w:t>Конкурса</w:t>
      </w:r>
      <w:r>
        <w:rPr>
          <w:lang w:val="ru-RU"/>
        </w:rPr>
        <w:t>.</w:t>
      </w:r>
      <w:r w:rsidRPr="009C6BF9">
        <w:rPr>
          <w:lang w:val="ru-RU"/>
        </w:rPr>
        <w:t xml:space="preserve"> </w:t>
      </w:r>
      <w:r>
        <w:rPr>
          <w:lang w:val="ru-RU"/>
        </w:rPr>
        <w:t xml:space="preserve">Выплата будет производиться путем оплаты счетов </w:t>
      </w:r>
      <w:r w:rsidRPr="009C6BF9">
        <w:rPr>
          <w:lang w:val="ru-RU"/>
        </w:rPr>
        <w:t>организаций-поставщиков товаров и услуг, необходимых для реализации проекта (в соответствии с бюджетом проекта)</w:t>
      </w:r>
      <w:r>
        <w:rPr>
          <w:lang w:val="ru-RU"/>
        </w:rPr>
        <w:t>.</w:t>
      </w:r>
    </w:p>
    <w:p w:rsidR="00D92218" w:rsidRPr="009C6BF9" w:rsidRDefault="00FB2BDF">
      <w:pPr>
        <w:pStyle w:val="af3"/>
        <w:ind w:left="360"/>
        <w:rPr>
          <w:b/>
          <w:bCs/>
          <w:lang w:val="ru-RU"/>
        </w:rPr>
      </w:pPr>
      <w:r>
        <w:rPr>
          <w:b/>
          <w:bCs/>
          <w:lang w:val="ru-RU"/>
        </w:rPr>
        <w:t xml:space="preserve">Бюджет проекта (включая наименования статей и суммы) корректируется и согласовывается между руководителем инициативной группы и </w:t>
      </w:r>
      <w:r w:rsidRPr="009C6BF9">
        <w:rPr>
          <w:b/>
          <w:bCs/>
          <w:lang w:val="ru-RU"/>
        </w:rPr>
        <w:t>Организатором</w:t>
      </w:r>
      <w:r>
        <w:rPr>
          <w:b/>
          <w:bCs/>
          <w:lang w:val="ru-RU"/>
        </w:rPr>
        <w:t xml:space="preserve"> </w:t>
      </w:r>
      <w:r w:rsidRPr="009C6BF9">
        <w:rPr>
          <w:b/>
          <w:bCs/>
          <w:lang w:val="ru-RU"/>
        </w:rPr>
        <w:t>Конкурса</w:t>
      </w:r>
      <w:r>
        <w:rPr>
          <w:b/>
          <w:bCs/>
          <w:lang w:val="ru-RU"/>
        </w:rPr>
        <w:t xml:space="preserve"> в момент подписания договора добровольца с учётом заявленных целей и задач проекта инициативной группы.</w:t>
      </w:r>
    </w:p>
    <w:p w:rsidR="00D92218" w:rsidRDefault="00D92218">
      <w:pPr>
        <w:pStyle w:val="af3"/>
        <w:ind w:left="360"/>
        <w:rPr>
          <w:lang w:val="ru-RU"/>
        </w:rPr>
      </w:pPr>
    </w:p>
    <w:p w:rsidR="00D92218" w:rsidRDefault="00FB2BDF">
      <w:pPr>
        <w:numPr>
          <w:ilvl w:val="1"/>
          <w:numId w:val="3"/>
        </w:numPr>
        <w:spacing w:before="120" w:after="120" w:line="24" w:lineRule="atLeast"/>
        <w:ind w:left="0" w:firstLine="0"/>
        <w:jc w:val="both"/>
        <w:outlineLvl w:val="1"/>
        <w:rPr>
          <w:b/>
          <w:u w:val="single"/>
        </w:rPr>
      </w:pPr>
      <w:r>
        <w:rPr>
          <w:b/>
          <w:u w:val="single"/>
        </w:rPr>
        <w:t>О</w:t>
      </w:r>
      <w:proofErr w:type="spellStart"/>
      <w:r>
        <w:rPr>
          <w:b/>
          <w:u w:val="single"/>
          <w:lang w:val="ru-RU"/>
        </w:rPr>
        <w:t>граничения</w:t>
      </w:r>
      <w:proofErr w:type="spellEnd"/>
      <w:r>
        <w:rPr>
          <w:b/>
          <w:u w:val="single"/>
        </w:rPr>
        <w:t xml:space="preserve"> в </w:t>
      </w:r>
      <w:proofErr w:type="spellStart"/>
      <w:r>
        <w:rPr>
          <w:b/>
          <w:u w:val="single"/>
        </w:rPr>
        <w:t>использовании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целевых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средств</w:t>
      </w:r>
      <w:proofErr w:type="spellEnd"/>
    </w:p>
    <w:p w:rsidR="00D92218" w:rsidRDefault="00FB2BDF">
      <w:pPr>
        <w:spacing w:after="120" w:line="24" w:lineRule="atLeast"/>
        <w:jc w:val="both"/>
        <w:rPr>
          <w:bCs/>
          <w:lang w:val="ru-RU" w:eastAsia="ru-RU"/>
        </w:rPr>
      </w:pPr>
      <w:r>
        <w:rPr>
          <w:lang w:val="ru-RU" w:eastAsia="ru-RU"/>
        </w:rPr>
        <w:t xml:space="preserve">Средства, предоставленные Участнику Конкурса в порядке целевого финансирования, </w:t>
      </w:r>
      <w:r>
        <w:rPr>
          <w:bCs/>
          <w:lang w:val="ru-RU" w:eastAsia="ru-RU"/>
        </w:rPr>
        <w:t>не могут использоваться на:</w:t>
      </w:r>
      <w:r>
        <w:rPr>
          <w:lang w:val="ru-RU" w:eastAsia="ru-RU"/>
        </w:rPr>
        <w:t xml:space="preserve">  </w:t>
      </w:r>
    </w:p>
    <w:p w:rsidR="00D92218" w:rsidRDefault="00FB2BDF">
      <w:pPr>
        <w:pStyle w:val="af3"/>
        <w:jc w:val="both"/>
        <w:rPr>
          <w:lang w:val="ru-RU" w:eastAsia="ru-RU"/>
        </w:rPr>
      </w:pPr>
      <w:r>
        <w:rPr>
          <w:lang w:val="ru-RU" w:eastAsia="ru-RU"/>
        </w:rPr>
        <w:t>- осуществление деятельности, не связанной с представленным проектом;</w:t>
      </w:r>
    </w:p>
    <w:p w:rsidR="00D92218" w:rsidRDefault="00FB2BDF">
      <w:pPr>
        <w:pStyle w:val="af3"/>
        <w:jc w:val="both"/>
        <w:rPr>
          <w:lang w:val="ru-RU" w:eastAsia="ru-RU"/>
        </w:rPr>
      </w:pPr>
      <w:r>
        <w:rPr>
          <w:lang w:val="ru-RU" w:eastAsia="ru-RU"/>
        </w:rPr>
        <w:t xml:space="preserve">- приобретение основных средств (оборудования) для инициативных групп; </w:t>
      </w:r>
    </w:p>
    <w:p w:rsidR="00D92218" w:rsidRDefault="00FB2BDF">
      <w:pPr>
        <w:pStyle w:val="af3"/>
        <w:jc w:val="both"/>
        <w:rPr>
          <w:lang w:val="ru-RU"/>
        </w:rPr>
      </w:pPr>
      <w:r>
        <w:rPr>
          <w:lang w:val="ru-RU"/>
        </w:rPr>
        <w:t>- приобретение мобильных телефонов и оплату мобильной связи;</w:t>
      </w:r>
    </w:p>
    <w:p w:rsidR="00D92218" w:rsidRDefault="00FB2BDF">
      <w:pPr>
        <w:pStyle w:val="af3"/>
        <w:jc w:val="both"/>
        <w:rPr>
          <w:lang w:val="ru-RU"/>
        </w:rPr>
      </w:pPr>
      <w:r>
        <w:rPr>
          <w:lang w:val="ru-RU"/>
        </w:rPr>
        <w:t>- приобретение алкогольной и табачной продукции;</w:t>
      </w:r>
    </w:p>
    <w:p w:rsidR="00D92218" w:rsidRDefault="00FB2BDF">
      <w:pPr>
        <w:pStyle w:val="af3"/>
        <w:jc w:val="both"/>
        <w:rPr>
          <w:lang w:val="ru-RU"/>
        </w:rPr>
      </w:pPr>
      <w:r>
        <w:rPr>
          <w:lang w:val="ru-RU"/>
        </w:rPr>
        <w:t>- на оказание прямой материальной помощи социально-незащищенным группам (выплату и предоставление прямой материальной помощи);</w:t>
      </w:r>
    </w:p>
    <w:p w:rsidR="00D92218" w:rsidRDefault="00FB2BDF">
      <w:pPr>
        <w:pStyle w:val="af3"/>
        <w:jc w:val="both"/>
        <w:rPr>
          <w:lang w:val="ru-RU"/>
        </w:rPr>
      </w:pPr>
      <w:r>
        <w:rPr>
          <w:lang w:val="ru-RU"/>
        </w:rPr>
        <w:t>- проекты, направленные на получение прибыли;</w:t>
      </w:r>
    </w:p>
    <w:p w:rsidR="00D92218" w:rsidRDefault="00FB2BDF">
      <w:pPr>
        <w:pStyle w:val="af3"/>
        <w:jc w:val="both"/>
        <w:rPr>
          <w:lang w:val="ru-RU"/>
        </w:rPr>
      </w:pPr>
      <w:r>
        <w:rPr>
          <w:lang w:val="ru-RU"/>
        </w:rPr>
        <w:t>- оплату труда исполнителей проекта.</w:t>
      </w:r>
    </w:p>
    <w:p w:rsidR="00D92218" w:rsidRDefault="00D92218">
      <w:pPr>
        <w:pStyle w:val="af3"/>
        <w:jc w:val="both"/>
        <w:rPr>
          <w:lang w:val="ru-RU"/>
        </w:rPr>
      </w:pPr>
    </w:p>
    <w:p w:rsidR="00D92218" w:rsidRPr="009C6BF9" w:rsidRDefault="00FB2BDF">
      <w:pPr>
        <w:spacing w:after="120" w:line="24" w:lineRule="atLeast"/>
        <w:jc w:val="both"/>
        <w:outlineLvl w:val="1"/>
        <w:rPr>
          <w:lang w:val="ru-RU"/>
        </w:rPr>
      </w:pPr>
      <w:r>
        <w:rPr>
          <w:b/>
          <w:lang w:val="ru-RU"/>
        </w:rPr>
        <w:t>Организатор</w:t>
      </w:r>
      <w:r w:rsidRPr="009C6BF9">
        <w:rPr>
          <w:b/>
          <w:lang w:val="ru-RU"/>
        </w:rPr>
        <w:t xml:space="preserve"> Конкурса имеет право на проведение мониторинга и оценки реализации проекта</w:t>
      </w:r>
      <w:r w:rsidRPr="009C6BF9">
        <w:rPr>
          <w:lang w:val="ru-RU"/>
        </w:rPr>
        <w:t xml:space="preserve"> (на любом этапе его реализации), а также оставляет за собой право распространять информацию об участниках Конкурса и их проектах по своему усмотрению. </w:t>
      </w:r>
    </w:p>
    <w:p w:rsidR="00D92218" w:rsidRPr="009C6BF9" w:rsidRDefault="00D92218">
      <w:pPr>
        <w:numPr>
          <w:ilvl w:val="0"/>
          <w:numId w:val="6"/>
        </w:numPr>
        <w:spacing w:after="120" w:line="24" w:lineRule="atLeast"/>
        <w:jc w:val="both"/>
        <w:outlineLvl w:val="1"/>
        <w:rPr>
          <w:lang w:val="ru-RU"/>
        </w:rPr>
      </w:pPr>
    </w:p>
    <w:p w:rsidR="00D92218" w:rsidRDefault="00FB2BDF">
      <w:pPr>
        <w:numPr>
          <w:ilvl w:val="0"/>
          <w:numId w:val="6"/>
        </w:numPr>
        <w:pBdr>
          <w:bottom w:val="single" w:sz="12" w:space="1" w:color="365F91"/>
        </w:pBdr>
        <w:spacing w:before="100" w:after="240"/>
        <w:outlineLvl w:val="0"/>
        <w:rPr>
          <w:b/>
          <w:bCs/>
          <w:color w:val="365F91"/>
        </w:rPr>
      </w:pPr>
      <w:r>
        <w:rPr>
          <w:b/>
          <w:bCs/>
          <w:color w:val="365F91"/>
          <w:lang w:val="ru-RU"/>
        </w:rPr>
        <w:t>ОТЧЁТНОСТЬ ПО ПРОЕКТАМ</w:t>
      </w:r>
    </w:p>
    <w:p w:rsidR="00D92218" w:rsidRPr="009C6BF9" w:rsidRDefault="00FB2BDF">
      <w:pPr>
        <w:spacing w:after="120" w:line="24" w:lineRule="atLeast"/>
        <w:ind w:left="360"/>
        <w:jc w:val="both"/>
        <w:outlineLvl w:val="1"/>
        <w:rPr>
          <w:lang w:val="ru-RU"/>
        </w:rPr>
      </w:pPr>
      <w:r>
        <w:rPr>
          <w:lang w:val="ru-RU"/>
        </w:rPr>
        <w:t>Победитель</w:t>
      </w:r>
      <w:r w:rsidRPr="009C6BF9">
        <w:rPr>
          <w:lang w:val="ru-RU"/>
        </w:rPr>
        <w:t xml:space="preserve"> Конкурса </w:t>
      </w:r>
      <w:r>
        <w:rPr>
          <w:lang w:val="ru-RU"/>
        </w:rPr>
        <w:t xml:space="preserve">обязан предоставить Организатору конкурса итоговый содержательный </w:t>
      </w:r>
      <w:r>
        <w:rPr>
          <w:highlight w:val="white"/>
          <w:lang w:val="ru-RU"/>
        </w:rPr>
        <w:t>отчёт о</w:t>
      </w:r>
      <w:r>
        <w:rPr>
          <w:lang w:val="ru-RU"/>
        </w:rPr>
        <w:t xml:space="preserve"> реализации проекта не позднее 10 рабочих дней по итогам в соответствии с приложением к Договору </w:t>
      </w:r>
      <w:r w:rsidRPr="009C6BF9">
        <w:rPr>
          <w:lang w:val="ru-RU"/>
        </w:rPr>
        <w:t xml:space="preserve">между </w:t>
      </w:r>
      <w:r>
        <w:rPr>
          <w:lang w:val="ru-RU"/>
        </w:rPr>
        <w:t xml:space="preserve">физическим лицом (руководителем инициативной группы) - </w:t>
      </w:r>
      <w:r w:rsidRPr="009C6BF9">
        <w:rPr>
          <w:lang w:val="ru-RU"/>
        </w:rPr>
        <w:t>победител</w:t>
      </w:r>
      <w:r>
        <w:rPr>
          <w:lang w:val="ru-RU"/>
        </w:rPr>
        <w:t>е</w:t>
      </w:r>
      <w:r w:rsidRPr="009C6BF9">
        <w:rPr>
          <w:lang w:val="ru-RU"/>
        </w:rPr>
        <w:t>м</w:t>
      </w:r>
      <w:r>
        <w:rPr>
          <w:lang w:val="ru-RU"/>
        </w:rPr>
        <w:t xml:space="preserve"> Конкурса</w:t>
      </w:r>
      <w:r w:rsidRPr="009C6BF9">
        <w:rPr>
          <w:lang w:val="ru-RU"/>
        </w:rPr>
        <w:t xml:space="preserve"> и Организатором</w:t>
      </w:r>
      <w:r>
        <w:rPr>
          <w:lang w:val="ru-RU"/>
        </w:rPr>
        <w:t xml:space="preserve"> </w:t>
      </w:r>
      <w:r w:rsidRPr="009C6BF9">
        <w:rPr>
          <w:lang w:val="ru-RU"/>
        </w:rPr>
        <w:t>Конкурса</w:t>
      </w:r>
      <w:r>
        <w:rPr>
          <w:lang w:val="ru-RU"/>
        </w:rPr>
        <w:t>.</w:t>
      </w:r>
    </w:p>
    <w:p w:rsidR="00D92218" w:rsidRDefault="00D92218">
      <w:pPr>
        <w:spacing w:after="120" w:line="24" w:lineRule="atLeast"/>
        <w:jc w:val="both"/>
        <w:outlineLvl w:val="1"/>
        <w:rPr>
          <w:highlight w:val="green"/>
          <w:lang w:val="ru-RU"/>
        </w:rPr>
      </w:pPr>
    </w:p>
    <w:p w:rsidR="00D92218" w:rsidRDefault="00FB2BDF">
      <w:pPr>
        <w:pStyle w:val="1"/>
        <w:rPr>
          <w:rFonts w:ascii="Times New Roman" w:hAnsi="Times New Roman"/>
          <w:lang w:val="ru-RU"/>
        </w:rPr>
      </w:pPr>
      <w:r w:rsidRPr="009C6BF9">
        <w:rPr>
          <w:rFonts w:ascii="Times New Roman" w:hAnsi="Times New Roman"/>
          <w:lang w:val="ru-RU"/>
        </w:rPr>
        <w:t xml:space="preserve"> КРИТЕРИ</w:t>
      </w:r>
      <w:r>
        <w:rPr>
          <w:rFonts w:ascii="Times New Roman" w:hAnsi="Times New Roman"/>
          <w:lang w:val="ru-RU"/>
        </w:rPr>
        <w:t>И ДЛЯ ОПРЕДЕЛЕНИЯ ПОБЕДИТЕЛЕЙ В КОНКУРСЕ ПРОЕКТОВ</w:t>
      </w:r>
    </w:p>
    <w:p w:rsidR="00D92218" w:rsidRDefault="00FB2BDF">
      <w:pPr>
        <w:jc w:val="both"/>
        <w:rPr>
          <w:lang w:val="ru-RU" w:eastAsia="ru-RU"/>
        </w:rPr>
      </w:pPr>
      <w:r>
        <w:rPr>
          <w:lang w:val="ru-RU" w:eastAsia="ru-RU"/>
        </w:rPr>
        <w:t>Члены Экспертного совета оценивают проекты, представленные на конкурс, в соответствии со следующими критериями:</w:t>
      </w:r>
    </w:p>
    <w:p w:rsidR="00D92218" w:rsidRDefault="00D92218">
      <w:pPr>
        <w:jc w:val="both"/>
        <w:rPr>
          <w:lang w:val="ru-RU" w:eastAsia="ru-RU"/>
        </w:rPr>
      </w:pPr>
    </w:p>
    <w:p w:rsidR="00D92218" w:rsidRDefault="00FB2BDF">
      <w:pPr>
        <w:jc w:val="both"/>
        <w:rPr>
          <w:lang w:val="ru-RU" w:eastAsia="ar-SA"/>
        </w:rPr>
      </w:pPr>
      <w:r>
        <w:rPr>
          <w:lang w:val="ru-RU" w:eastAsia="ar-SA"/>
        </w:rPr>
        <w:t xml:space="preserve">            - формирование местного сообщества, уровень вовлеченности жителей в проекты   </w:t>
      </w:r>
    </w:p>
    <w:p w:rsidR="00D92218" w:rsidRDefault="00FB2BDF">
      <w:pPr>
        <w:jc w:val="both"/>
        <w:rPr>
          <w:lang w:val="ru-RU" w:eastAsia="ar-SA"/>
        </w:rPr>
      </w:pPr>
      <w:r>
        <w:rPr>
          <w:lang w:val="ru-RU" w:eastAsia="ar-SA"/>
        </w:rPr>
        <w:t xml:space="preserve">               (индикатор: количество писем поддержки проекта от местных жителей);</w:t>
      </w:r>
    </w:p>
    <w:p w:rsidR="00D92218" w:rsidRDefault="00FB2BDF">
      <w:pPr>
        <w:jc w:val="both"/>
        <w:rPr>
          <w:lang w:val="ru-RU" w:eastAsia="ar-SA"/>
        </w:rPr>
      </w:pPr>
      <w:r>
        <w:rPr>
          <w:lang w:val="ru-RU" w:eastAsia="ar-SA"/>
        </w:rPr>
        <w:t xml:space="preserve">            - актуальность, востребованность и значимость проекта для местных жителей;</w:t>
      </w:r>
    </w:p>
    <w:p w:rsidR="00D92218" w:rsidRDefault="00FB2BDF">
      <w:pPr>
        <w:ind w:left="709"/>
        <w:jc w:val="both"/>
        <w:rPr>
          <w:lang w:val="ru-RU" w:eastAsia="ar-SA"/>
        </w:rPr>
      </w:pPr>
      <w:r>
        <w:rPr>
          <w:lang w:val="ru-RU" w:eastAsia="ar-SA"/>
        </w:rPr>
        <w:t>- логичность проекта (наличие четкой взаимосвязи заявленной проблемы, механизма реализации и ожидаемых результатов);</w:t>
      </w:r>
    </w:p>
    <w:p w:rsidR="00D92218" w:rsidRDefault="00FB2BDF">
      <w:pPr>
        <w:ind w:left="709"/>
        <w:jc w:val="both"/>
        <w:rPr>
          <w:lang w:val="ru-RU" w:eastAsia="ar-SA"/>
        </w:rPr>
      </w:pPr>
      <w:r>
        <w:rPr>
          <w:lang w:val="ru-RU" w:eastAsia="ar-SA"/>
        </w:rPr>
        <w:t>- наличие четкого плана реализации проекта;</w:t>
      </w:r>
    </w:p>
    <w:p w:rsidR="00D92218" w:rsidRDefault="00FB2BDF">
      <w:pPr>
        <w:ind w:left="709"/>
        <w:jc w:val="both"/>
        <w:rPr>
          <w:lang w:val="ru-RU" w:eastAsia="ar-SA"/>
        </w:rPr>
      </w:pPr>
      <w:r>
        <w:rPr>
          <w:lang w:val="ru-RU" w:eastAsia="ar-SA"/>
        </w:rPr>
        <w:t>- реалистичность и достижимость заявленных результатов;</w:t>
      </w:r>
    </w:p>
    <w:p w:rsidR="00D92218" w:rsidRDefault="00FB2BDF">
      <w:pPr>
        <w:ind w:left="709"/>
        <w:jc w:val="both"/>
        <w:rPr>
          <w:lang w:val="ru-RU" w:eastAsia="ar-SA"/>
        </w:rPr>
      </w:pPr>
      <w:r>
        <w:rPr>
          <w:lang w:val="ru-RU" w:eastAsia="ar-SA"/>
        </w:rPr>
        <w:t>- соответствие возможностей заявителя запланированной деятельности по проекту;</w:t>
      </w:r>
    </w:p>
    <w:p w:rsidR="00D92218" w:rsidRDefault="00FB2BDF">
      <w:pPr>
        <w:ind w:left="709"/>
        <w:jc w:val="both"/>
        <w:rPr>
          <w:lang w:val="ru-RU" w:eastAsia="ar-SA"/>
        </w:rPr>
      </w:pPr>
      <w:r>
        <w:rPr>
          <w:lang w:val="ru-RU" w:eastAsia="ar-SA"/>
        </w:rPr>
        <w:t>- партнерский потенциал проекта (вовлечение в реализацию проекта других организаций, местных жителей, бизнес-партнеров, органов власти и т.д.);</w:t>
      </w:r>
    </w:p>
    <w:p w:rsidR="00D92218" w:rsidRDefault="00FB2BDF">
      <w:pPr>
        <w:ind w:left="709"/>
        <w:jc w:val="both"/>
        <w:rPr>
          <w:lang w:val="ru-RU" w:eastAsia="ar-SA"/>
        </w:rPr>
      </w:pPr>
      <w:r>
        <w:rPr>
          <w:lang w:val="ru-RU" w:eastAsia="ar-SA"/>
        </w:rPr>
        <w:t>- реалистичность и обоснованность затрат (расходов) по проекту (соотношение затрат (расходов) и планируемых результатов, рациональность);</w:t>
      </w:r>
    </w:p>
    <w:p w:rsidR="00D92218" w:rsidRDefault="00D92218">
      <w:pPr>
        <w:jc w:val="both"/>
        <w:rPr>
          <w:lang w:val="ru-RU"/>
        </w:rPr>
      </w:pPr>
    </w:p>
    <w:p w:rsidR="00D92218" w:rsidRPr="009C6BF9" w:rsidRDefault="00FB2BDF">
      <w:pPr>
        <w:pStyle w:val="1"/>
        <w:tabs>
          <w:tab w:val="num" w:pos="0"/>
        </w:tabs>
        <w:spacing w:before="100" w:after="240"/>
        <w:rPr>
          <w:rFonts w:ascii="Times New Roman" w:hAnsi="Times New Roman"/>
          <w:lang w:val="ru-RU"/>
        </w:rPr>
      </w:pPr>
      <w:r w:rsidRPr="009C6BF9">
        <w:rPr>
          <w:rFonts w:ascii="Times New Roman" w:hAnsi="Times New Roman"/>
          <w:lang w:val="ru-RU"/>
        </w:rPr>
        <w:lastRenderedPageBreak/>
        <w:t>ПРОЦЕДУРА ПОДАЧИ ЗАЯВОК НА КОНКУРС</w:t>
      </w:r>
      <w:r>
        <w:rPr>
          <w:rFonts w:ascii="Times New Roman" w:hAnsi="Times New Roman"/>
          <w:lang w:val="ru-RU"/>
        </w:rPr>
        <w:t xml:space="preserve">. </w:t>
      </w:r>
      <w:r w:rsidRPr="009C6BF9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ОБЩИЕ ТРЕБОВАНИЯ К ЗАЯВКАМ</w:t>
      </w:r>
    </w:p>
    <w:p w:rsidR="00D92218" w:rsidRDefault="00FB2BDF">
      <w:pPr>
        <w:rPr>
          <w:rFonts w:eastAsia="Arial"/>
          <w:lang w:val="ru-RU"/>
        </w:rPr>
      </w:pPr>
      <w:r>
        <w:rPr>
          <w:rFonts w:eastAsia="Arial"/>
          <w:lang w:val="ru-RU"/>
        </w:rPr>
        <w:t>К участию в Конкурсе и рассмотрению Экспертным советом допускаются Заявки, которые полностью соответствуют формальным требованиям Конкурса:</w:t>
      </w:r>
    </w:p>
    <w:p w:rsidR="00D92218" w:rsidRDefault="00D92218">
      <w:pPr>
        <w:rPr>
          <w:rFonts w:eastAsia="Arial"/>
          <w:lang w:val="ru-RU"/>
        </w:rPr>
      </w:pPr>
    </w:p>
    <w:p w:rsidR="00D92218" w:rsidRDefault="00FB2BDF">
      <w:pPr>
        <w:spacing w:after="120"/>
        <w:ind w:left="426"/>
        <w:jc w:val="both"/>
        <w:rPr>
          <w:rStyle w:val="af2"/>
          <w:color w:val="auto"/>
          <w:lang w:val="ru-RU"/>
        </w:rPr>
      </w:pPr>
      <w:r>
        <w:rPr>
          <w:lang w:val="ru-RU"/>
        </w:rPr>
        <w:t>- заявка должна быть выполнена по специально разработанной для данного конкурса форме (</w:t>
      </w:r>
      <w:r>
        <w:rPr>
          <w:b/>
          <w:lang w:val="ru-RU"/>
        </w:rPr>
        <w:t>Приложение 1</w:t>
      </w:r>
      <w:r>
        <w:rPr>
          <w:lang w:val="ru-RU"/>
        </w:rPr>
        <w:t>) и представлена по электронной почте на адре</w:t>
      </w:r>
      <w:r w:rsidR="001E6B95">
        <w:rPr>
          <w:lang w:val="ru-RU"/>
        </w:rPr>
        <w:t xml:space="preserve">с </w:t>
      </w:r>
      <w:hyperlink r:id="rId8" w:history="1">
        <w:r w:rsidR="001E6B95" w:rsidRPr="002607C9">
          <w:rPr>
            <w:rStyle w:val="af2"/>
          </w:rPr>
          <w:t>bibliograf</w:t>
        </w:r>
        <w:r w:rsidR="001E6B95" w:rsidRPr="001E6B95">
          <w:rPr>
            <w:rStyle w:val="af2"/>
            <w:lang w:val="ru-RU"/>
          </w:rPr>
          <w:t>.</w:t>
        </w:r>
        <w:r w:rsidR="001E6B95" w:rsidRPr="002607C9">
          <w:rPr>
            <w:rStyle w:val="af2"/>
          </w:rPr>
          <w:t>cbs</w:t>
        </w:r>
        <w:r w:rsidR="001E6B95" w:rsidRPr="001E6B95">
          <w:rPr>
            <w:rStyle w:val="af2"/>
            <w:lang w:val="ru-RU"/>
          </w:rPr>
          <w:t>@</w:t>
        </w:r>
        <w:r w:rsidR="001E6B95" w:rsidRPr="002607C9">
          <w:rPr>
            <w:rStyle w:val="af2"/>
          </w:rPr>
          <w:t>bk</w:t>
        </w:r>
        <w:r w:rsidR="001E6B95" w:rsidRPr="001E6B95">
          <w:rPr>
            <w:rStyle w:val="af2"/>
            <w:lang w:val="ru-RU"/>
          </w:rPr>
          <w:t>.</w:t>
        </w:r>
        <w:proofErr w:type="spellStart"/>
        <w:r w:rsidR="001E6B95" w:rsidRPr="002607C9">
          <w:rPr>
            <w:rStyle w:val="af2"/>
          </w:rPr>
          <w:t>ru</w:t>
        </w:r>
        <w:proofErr w:type="spellEnd"/>
      </w:hyperlink>
      <w:r w:rsidR="001E6B95">
        <w:rPr>
          <w:lang w:val="ru-RU"/>
        </w:rPr>
        <w:t xml:space="preserve"> </w:t>
      </w:r>
      <w:r>
        <w:rPr>
          <w:lang w:val="ru-RU"/>
        </w:rPr>
        <w:t xml:space="preserve">с указанием в теме письма - </w:t>
      </w:r>
      <w:r w:rsidRPr="001E6B95">
        <w:rPr>
          <w:b/>
          <w:lang w:val="ru-RU"/>
        </w:rPr>
        <w:t>«</w:t>
      </w:r>
      <w:r w:rsidRPr="00E143AF">
        <w:rPr>
          <w:b/>
          <w:lang w:val="ru-RU"/>
        </w:rPr>
        <w:t xml:space="preserve">На </w:t>
      </w:r>
      <w:r w:rsidR="003F67A3">
        <w:rPr>
          <w:b/>
          <w:lang w:val="ru-RU"/>
        </w:rPr>
        <w:t>конкурс: «Мы вместе</w:t>
      </w:r>
      <w:r w:rsidRPr="001E6B95">
        <w:rPr>
          <w:b/>
          <w:lang w:val="ru-RU"/>
        </w:rPr>
        <w:t>»</w:t>
      </w:r>
      <w:r w:rsidRPr="001E6B95">
        <w:rPr>
          <w:rStyle w:val="af2"/>
          <w:color w:val="auto"/>
          <w:lang w:val="ru-RU"/>
        </w:rPr>
        <w:t>;</w:t>
      </w:r>
    </w:p>
    <w:p w:rsidR="00D92218" w:rsidRDefault="00FB2BDF">
      <w:pPr>
        <w:spacing w:before="120" w:after="120"/>
        <w:ind w:left="425"/>
        <w:contextualSpacing/>
        <w:rPr>
          <w:rFonts w:eastAsia="Arial"/>
          <w:lang w:val="ru-RU"/>
        </w:rPr>
      </w:pPr>
      <w:r>
        <w:rPr>
          <w:rFonts w:eastAsia="Arial"/>
          <w:lang w:val="ru-RU"/>
        </w:rPr>
        <w:t>- проектная заявка подается в электронном виде:</w:t>
      </w:r>
    </w:p>
    <w:p w:rsidR="00D92218" w:rsidRDefault="00FB2BDF">
      <w:pPr>
        <w:spacing w:before="120" w:after="120"/>
        <w:ind w:left="425"/>
        <w:contextualSpacing/>
        <w:rPr>
          <w:rFonts w:eastAsia="Arial"/>
          <w:lang w:val="ru-RU"/>
        </w:rPr>
      </w:pPr>
      <w:r>
        <w:rPr>
          <w:rFonts w:eastAsia="Arial"/>
          <w:lang w:val="ru-RU"/>
        </w:rPr>
        <w:t xml:space="preserve"> </w:t>
      </w:r>
    </w:p>
    <w:p w:rsidR="00D92218" w:rsidRDefault="00FB2BDF">
      <w:pPr>
        <w:spacing w:before="120" w:after="120"/>
        <w:ind w:left="425"/>
        <w:rPr>
          <w:rFonts w:eastAsia="Arial"/>
          <w:lang w:val="ru-RU"/>
        </w:rPr>
      </w:pPr>
      <w:r>
        <w:rPr>
          <w:rFonts w:eastAsia="Arial"/>
          <w:lang w:val="ru-RU"/>
        </w:rPr>
        <w:t xml:space="preserve">                     1й экз.  -  в формате Microsoft Word;</w:t>
      </w:r>
    </w:p>
    <w:p w:rsidR="00D92218" w:rsidRDefault="00FB2BDF">
      <w:pPr>
        <w:spacing w:before="120" w:after="120"/>
        <w:ind w:left="425"/>
        <w:rPr>
          <w:rFonts w:eastAsia="Arial"/>
          <w:lang w:val="ru-RU"/>
        </w:rPr>
      </w:pPr>
      <w:r>
        <w:rPr>
          <w:rFonts w:eastAsia="Arial"/>
          <w:lang w:val="ru-RU"/>
        </w:rPr>
        <w:t xml:space="preserve">                     2й экз. - скан-копия заявки в формате PDF с подписью руководителя с  </w:t>
      </w:r>
    </w:p>
    <w:p w:rsidR="00D92218" w:rsidRDefault="00FB2BDF">
      <w:pPr>
        <w:spacing w:before="120" w:after="120"/>
        <w:ind w:left="425"/>
        <w:rPr>
          <w:rFonts w:eastAsia="Arial"/>
          <w:lang w:val="ru-RU"/>
        </w:rPr>
      </w:pPr>
      <w:r>
        <w:rPr>
          <w:rFonts w:eastAsia="Arial"/>
          <w:lang w:val="ru-RU"/>
        </w:rPr>
        <w:t xml:space="preserve">                                    приложением комплекта всех необходимых документов.</w:t>
      </w:r>
    </w:p>
    <w:p w:rsidR="00D92218" w:rsidRDefault="00D92218">
      <w:pPr>
        <w:spacing w:before="120" w:after="120"/>
        <w:ind w:left="425"/>
        <w:rPr>
          <w:rFonts w:eastAsia="Arial"/>
          <w:lang w:val="ru-RU"/>
        </w:rPr>
      </w:pPr>
    </w:p>
    <w:p w:rsidR="00D92218" w:rsidRDefault="00FB2BDF">
      <w:pPr>
        <w:spacing w:before="120" w:after="120"/>
        <w:ind w:left="425"/>
        <w:rPr>
          <w:rFonts w:eastAsia="Arial"/>
          <w:b/>
          <w:u w:val="single"/>
          <w:lang w:val="ru-RU"/>
        </w:rPr>
      </w:pPr>
      <w:r w:rsidRPr="009C6BF9">
        <w:rPr>
          <w:rFonts w:eastAsia="Arial"/>
          <w:b/>
          <w:u w:val="single"/>
          <w:lang w:val="ru-RU"/>
        </w:rPr>
        <w:t>К ЗАЯВКЕ НЕОБХОДИМО ПРИЛОЖИТЬ СЛЕДУЮЩИЕ ДОКУМЕНТЫ</w:t>
      </w:r>
      <w:r>
        <w:rPr>
          <w:rFonts w:eastAsia="Arial"/>
          <w:b/>
          <w:u w:val="single"/>
          <w:lang w:val="ru-RU"/>
        </w:rPr>
        <w:t xml:space="preserve">:  </w:t>
      </w:r>
      <w:r>
        <w:rPr>
          <w:rFonts w:eastAsia="Arial"/>
          <w:i/>
          <w:lang w:val="ru-RU"/>
        </w:rPr>
        <w:t xml:space="preserve">(все документы предоставляются в эл. виде в формате </w:t>
      </w:r>
      <w:r>
        <w:rPr>
          <w:rFonts w:eastAsia="Arial"/>
          <w:i/>
          <w:lang w:val="en-US"/>
        </w:rPr>
        <w:t>PDF</w:t>
      </w:r>
      <w:r>
        <w:rPr>
          <w:rFonts w:eastAsia="Arial"/>
          <w:i/>
          <w:lang w:val="ru-RU"/>
        </w:rPr>
        <w:t>)</w:t>
      </w:r>
    </w:p>
    <w:p w:rsidR="00D92218" w:rsidRDefault="00FB2BDF">
      <w:pPr>
        <w:spacing w:before="120" w:after="120"/>
        <w:ind w:left="709"/>
        <w:rPr>
          <w:rFonts w:eastAsia="Arial"/>
          <w:bCs/>
          <w:lang w:val="ru-RU"/>
        </w:rPr>
      </w:pPr>
      <w:r>
        <w:rPr>
          <w:rFonts w:eastAsia="Arial"/>
          <w:bCs/>
          <w:lang w:val="ru-RU"/>
        </w:rPr>
        <w:t xml:space="preserve">- заявление о согласии на обработку персональных данных </w:t>
      </w:r>
      <w:r>
        <w:rPr>
          <w:rFonts w:eastAsia="Arial"/>
          <w:b/>
          <w:bCs/>
          <w:lang w:val="ru-RU"/>
        </w:rPr>
        <w:t>(Приложение 2)</w:t>
      </w:r>
      <w:r>
        <w:rPr>
          <w:rFonts w:eastAsia="Arial"/>
          <w:bCs/>
          <w:lang w:val="ru-RU"/>
        </w:rPr>
        <w:t>;</w:t>
      </w:r>
    </w:p>
    <w:p w:rsidR="00D92218" w:rsidRDefault="00FB2BDF">
      <w:pPr>
        <w:spacing w:before="120" w:after="120"/>
        <w:ind w:left="709"/>
        <w:rPr>
          <w:rFonts w:eastAsia="Arial"/>
          <w:bCs/>
          <w:lang w:val="ru-RU"/>
        </w:rPr>
      </w:pPr>
      <w:r>
        <w:rPr>
          <w:rFonts w:eastAsia="Arial"/>
          <w:bCs/>
          <w:lang w:val="ru-RU"/>
        </w:rPr>
        <w:t>- письма поддержки проекта с информацией о согласии стать участником проекта (</w:t>
      </w:r>
      <w:r>
        <w:rPr>
          <w:rFonts w:eastAsia="Arial"/>
          <w:b/>
          <w:bCs/>
          <w:lang w:val="ru-RU"/>
        </w:rPr>
        <w:t>Приложение 3</w:t>
      </w:r>
      <w:r>
        <w:rPr>
          <w:rFonts w:eastAsia="Arial"/>
          <w:bCs/>
          <w:lang w:val="ru-RU"/>
        </w:rPr>
        <w:t xml:space="preserve">). </w:t>
      </w:r>
    </w:p>
    <w:p w:rsidR="00D92218" w:rsidRDefault="00D92218">
      <w:pPr>
        <w:spacing w:before="120" w:after="120"/>
        <w:ind w:left="709"/>
        <w:rPr>
          <w:rFonts w:eastAsia="Arial"/>
          <w:bCs/>
          <w:lang w:val="ru-RU"/>
        </w:rPr>
      </w:pPr>
    </w:p>
    <w:p w:rsidR="00D92218" w:rsidRPr="001E6B95" w:rsidRDefault="00FB2BDF">
      <w:pPr>
        <w:spacing w:after="120"/>
        <w:ind w:left="426"/>
        <w:jc w:val="both"/>
        <w:rPr>
          <w:lang w:val="ru-RU"/>
        </w:rPr>
      </w:pPr>
      <w:r>
        <w:rPr>
          <w:lang w:val="ru-RU"/>
        </w:rPr>
        <w:t xml:space="preserve">Участник конкурса, получает письмо - подтверждение о получении и регистрации заявки. В случае неполучения письма о регистрации заявки </w:t>
      </w:r>
      <w:r>
        <w:rPr>
          <w:u w:val="single"/>
          <w:lang w:val="ru-RU"/>
        </w:rPr>
        <w:t>в течение более чем 2х дней после окончания приема заявок</w:t>
      </w:r>
      <w:r>
        <w:rPr>
          <w:lang w:val="ru-RU"/>
        </w:rPr>
        <w:t>, необходимо связаться с Организатором конкурса по эл. почте</w:t>
      </w:r>
      <w:r w:rsidR="001E6B95">
        <w:rPr>
          <w:highlight w:val="yellow"/>
          <w:lang w:val="ru-RU"/>
        </w:rPr>
        <w:t xml:space="preserve"> </w:t>
      </w:r>
      <w:hyperlink r:id="rId9" w:history="1">
        <w:r w:rsidR="001E6B95" w:rsidRPr="001E6B95">
          <w:rPr>
            <w:rStyle w:val="af2"/>
          </w:rPr>
          <w:t>bibliograf</w:t>
        </w:r>
        <w:r w:rsidR="001E6B95" w:rsidRPr="001E6B95">
          <w:rPr>
            <w:rStyle w:val="af2"/>
            <w:lang w:val="ru-RU"/>
          </w:rPr>
          <w:t>.</w:t>
        </w:r>
        <w:r w:rsidR="001E6B95" w:rsidRPr="001E6B95">
          <w:rPr>
            <w:rStyle w:val="af2"/>
          </w:rPr>
          <w:t>cbs</w:t>
        </w:r>
        <w:r w:rsidR="001E6B95" w:rsidRPr="001E6B95">
          <w:rPr>
            <w:rStyle w:val="af2"/>
            <w:lang w:val="ru-RU"/>
          </w:rPr>
          <w:t>@</w:t>
        </w:r>
        <w:r w:rsidR="001E6B95" w:rsidRPr="001E6B95">
          <w:rPr>
            <w:rStyle w:val="af2"/>
          </w:rPr>
          <w:t>bk</w:t>
        </w:r>
        <w:r w:rsidR="001E6B95" w:rsidRPr="001E6B95">
          <w:rPr>
            <w:rStyle w:val="af2"/>
            <w:lang w:val="ru-RU"/>
          </w:rPr>
          <w:t>.</w:t>
        </w:r>
        <w:r w:rsidR="001E6B95" w:rsidRPr="001E6B95">
          <w:rPr>
            <w:rStyle w:val="af2"/>
          </w:rPr>
          <w:t>r</w:t>
        </w:r>
      </w:hyperlink>
      <w:r w:rsidR="001E6B95" w:rsidRPr="001E6B95">
        <w:t>u</w:t>
      </w:r>
      <w:r w:rsidR="001E6B95" w:rsidRPr="001E6B95">
        <w:rPr>
          <w:lang w:val="ru-RU"/>
        </w:rPr>
        <w:t xml:space="preserve"> </w:t>
      </w:r>
    </w:p>
    <w:p w:rsidR="00D92218" w:rsidRDefault="00FB2BDF">
      <w:pPr>
        <w:spacing w:after="120"/>
        <w:ind w:left="426"/>
        <w:jc w:val="both"/>
        <w:rPr>
          <w:lang w:val="ru-RU"/>
        </w:rPr>
      </w:pPr>
      <w:r>
        <w:rPr>
          <w:lang w:val="ru-RU"/>
        </w:rPr>
        <w:t xml:space="preserve"> </w:t>
      </w:r>
    </w:p>
    <w:p w:rsidR="00D92218" w:rsidRDefault="00FB2BDF">
      <w:pPr>
        <w:spacing w:after="120"/>
        <w:ind w:left="426"/>
        <w:jc w:val="both"/>
        <w:rPr>
          <w:lang w:val="ru-RU"/>
        </w:rPr>
      </w:pPr>
      <w:r>
        <w:rPr>
          <w:lang w:val="ru-RU"/>
        </w:rPr>
        <w:t>Заявители самостоятельно несут расходы по подготовке и представлению проекта на конкурс. Данные расходы не возмещаются.</w:t>
      </w:r>
    </w:p>
    <w:p w:rsidR="00D92218" w:rsidRDefault="00D92218">
      <w:pPr>
        <w:spacing w:after="120"/>
        <w:ind w:left="426"/>
        <w:jc w:val="both"/>
        <w:rPr>
          <w:lang w:val="ru-RU"/>
        </w:rPr>
      </w:pPr>
    </w:p>
    <w:p w:rsidR="00D92218" w:rsidRDefault="00FB2BDF">
      <w:pPr>
        <w:spacing w:after="120"/>
        <w:ind w:left="426"/>
        <w:jc w:val="both"/>
        <w:rPr>
          <w:rFonts w:eastAsia="Arial Unicode MS"/>
          <w:color w:val="000000"/>
          <w:spacing w:val="2"/>
          <w:lang w:val="ru-RU"/>
        </w:rPr>
      </w:pPr>
      <w:r>
        <w:rPr>
          <w:rFonts w:eastAsia="Arial Unicode MS"/>
          <w:color w:val="000000"/>
          <w:spacing w:val="2"/>
          <w:lang w:val="ru-RU"/>
        </w:rPr>
        <w:t>Документы, представленные на конкурс, не рецензируются и не возвращаются.</w:t>
      </w:r>
    </w:p>
    <w:p w:rsidR="00D92218" w:rsidRDefault="00D92218">
      <w:pPr>
        <w:spacing w:after="120"/>
        <w:ind w:left="426"/>
        <w:jc w:val="both"/>
        <w:rPr>
          <w:lang w:val="ru-RU"/>
        </w:rPr>
      </w:pPr>
    </w:p>
    <w:p w:rsidR="00D92218" w:rsidRDefault="00FB2BDF">
      <w:pPr>
        <w:spacing w:after="120"/>
        <w:ind w:left="426"/>
        <w:jc w:val="both"/>
        <w:rPr>
          <w:lang w:val="ru-RU"/>
        </w:rPr>
      </w:pPr>
      <w:r>
        <w:rPr>
          <w:rFonts w:eastAsia="Arial Unicode MS"/>
          <w:color w:val="000000"/>
          <w:spacing w:val="2"/>
          <w:lang w:val="ru-RU"/>
        </w:rPr>
        <w:t xml:space="preserve">Заявки и документы, поступившие по истечении срока, указанного в Положении о конкурсе, а также не соответствующие условиям конкурса к участию в конкурсе не допускаются. </w:t>
      </w:r>
    </w:p>
    <w:p w:rsidR="00D92218" w:rsidRDefault="00FB2BDF">
      <w:pPr>
        <w:pStyle w:val="1"/>
        <w:rPr>
          <w:rFonts w:ascii="Times New Roman" w:eastAsia="Arial Unicode MS" w:hAnsi="Times New Roman"/>
          <w:lang w:val="ru-RU"/>
        </w:rPr>
      </w:pPr>
      <w:r w:rsidRPr="009C6BF9">
        <w:rPr>
          <w:rFonts w:ascii="Times New Roman" w:eastAsia="Arial Unicode MS" w:hAnsi="Times New Roman"/>
          <w:lang w:val="ru-RU"/>
        </w:rPr>
        <w:t xml:space="preserve">ПРОЦЕДУРА РАССМОТРЕНИЯ ЗАЯВОК </w:t>
      </w:r>
      <w:r>
        <w:rPr>
          <w:rFonts w:ascii="Times New Roman" w:eastAsia="Arial Unicode MS" w:hAnsi="Times New Roman"/>
          <w:lang w:val="ru-RU"/>
        </w:rPr>
        <w:t>И ПОРЯДОК ЭКСПЕРТИЗЫ</w:t>
      </w:r>
    </w:p>
    <w:p w:rsidR="00D92218" w:rsidRDefault="00D92218">
      <w:pPr>
        <w:jc w:val="both"/>
        <w:rPr>
          <w:rFonts w:eastAsia="Arial Unicode MS"/>
          <w:b/>
          <w:color w:val="000000"/>
          <w:spacing w:val="2"/>
          <w:u w:val="single"/>
          <w:lang w:val="ru-RU"/>
        </w:rPr>
      </w:pPr>
    </w:p>
    <w:p w:rsidR="00D92218" w:rsidRDefault="00FB2BDF">
      <w:pPr>
        <w:tabs>
          <w:tab w:val="left" w:pos="360"/>
        </w:tabs>
        <w:spacing w:after="120" w:line="24" w:lineRule="atLeast"/>
        <w:jc w:val="both"/>
        <w:rPr>
          <w:bCs/>
          <w:lang w:val="ru-RU" w:eastAsia="ru-RU"/>
        </w:rPr>
      </w:pPr>
      <w:r>
        <w:rPr>
          <w:lang w:val="ru-RU" w:eastAsia="ru-RU"/>
        </w:rPr>
        <w:t xml:space="preserve">С целью определения победителей Конкурса создается Экспертный совет. </w:t>
      </w:r>
      <w:r>
        <w:rPr>
          <w:bCs/>
          <w:lang w:val="ru-RU" w:eastAsia="ru-RU"/>
        </w:rPr>
        <w:t xml:space="preserve">Экспертный совет является независимым, его состав не публикуется. Количество членов экспертного совета </w:t>
      </w:r>
      <w:r w:rsidRPr="001E6B95">
        <w:rPr>
          <w:bCs/>
          <w:lang w:val="ru-RU" w:eastAsia="ru-RU"/>
        </w:rPr>
        <w:t>– не менее 5 и не более 9 человек.</w:t>
      </w:r>
    </w:p>
    <w:p w:rsidR="00D92218" w:rsidRDefault="00FB2BDF">
      <w:pPr>
        <w:tabs>
          <w:tab w:val="left" w:pos="360"/>
        </w:tabs>
        <w:spacing w:after="120" w:line="24" w:lineRule="atLeast"/>
        <w:jc w:val="both"/>
        <w:rPr>
          <w:lang w:val="ru-RU" w:eastAsia="ru-RU"/>
        </w:rPr>
      </w:pPr>
      <w:r>
        <w:rPr>
          <w:b/>
          <w:lang w:val="ru-RU" w:eastAsia="ru-RU"/>
        </w:rPr>
        <w:t>Заседани</w:t>
      </w:r>
      <w:r>
        <w:rPr>
          <w:b/>
          <w:highlight w:val="white"/>
          <w:lang w:val="ru-RU" w:eastAsia="ru-RU"/>
        </w:rPr>
        <w:t>е Экспертного совета</w:t>
      </w:r>
      <w:r>
        <w:rPr>
          <w:highlight w:val="white"/>
          <w:lang w:val="ru-RU" w:eastAsia="ru-RU"/>
        </w:rPr>
        <w:t>, е</w:t>
      </w:r>
      <w:r>
        <w:rPr>
          <w:lang w:val="ru-RU" w:eastAsia="ru-RU"/>
        </w:rPr>
        <w:t>сли на нем присутствуют более половины членов.</w:t>
      </w:r>
    </w:p>
    <w:p w:rsidR="00D92218" w:rsidRPr="009C6BF9" w:rsidRDefault="00FB2BDF">
      <w:pPr>
        <w:jc w:val="both"/>
        <w:rPr>
          <w:lang w:val="ru-RU"/>
        </w:rPr>
      </w:pPr>
      <w:r w:rsidRPr="009C6BF9">
        <w:rPr>
          <w:lang w:val="ru-RU"/>
        </w:rPr>
        <w:t xml:space="preserve">По рассматриваемым проектам </w:t>
      </w:r>
      <w:r>
        <w:rPr>
          <w:lang w:val="ru-RU"/>
        </w:rPr>
        <w:t>Экспертный совет</w:t>
      </w:r>
      <w:r w:rsidRPr="009C6BF9">
        <w:rPr>
          <w:lang w:val="ru-RU"/>
        </w:rPr>
        <w:t xml:space="preserve"> </w:t>
      </w:r>
      <w:r>
        <w:rPr>
          <w:lang w:val="ru-RU"/>
        </w:rPr>
        <w:t>принимает решение по следующим параметрам</w:t>
      </w:r>
      <w:r w:rsidRPr="009C6BF9">
        <w:rPr>
          <w:lang w:val="ru-RU"/>
        </w:rPr>
        <w:t>:</w:t>
      </w:r>
    </w:p>
    <w:p w:rsidR="00D92218" w:rsidRDefault="00FB2BDF">
      <w:pPr>
        <w:numPr>
          <w:ilvl w:val="0"/>
          <w:numId w:val="5"/>
        </w:numPr>
        <w:jc w:val="both"/>
        <w:rPr>
          <w:lang w:val="ru-RU"/>
        </w:rPr>
      </w:pPr>
      <w:r>
        <w:t>«</w:t>
      </w:r>
      <w:proofErr w:type="spellStart"/>
      <w:r>
        <w:t>профинансировать</w:t>
      </w:r>
      <w:proofErr w:type="spellEnd"/>
      <w:r>
        <w:t xml:space="preserve"> </w:t>
      </w:r>
      <w:proofErr w:type="spellStart"/>
      <w:r>
        <w:t>проект</w:t>
      </w:r>
      <w:proofErr w:type="spellEnd"/>
      <w:r>
        <w:t>»;</w:t>
      </w:r>
    </w:p>
    <w:p w:rsidR="00D92218" w:rsidRPr="009C6BF9" w:rsidRDefault="00FB2BDF">
      <w:pPr>
        <w:numPr>
          <w:ilvl w:val="0"/>
          <w:numId w:val="5"/>
        </w:numPr>
        <w:jc w:val="both"/>
        <w:rPr>
          <w:lang w:val="ru-RU"/>
        </w:rPr>
      </w:pPr>
      <w:r>
        <w:rPr>
          <w:lang w:val="ru-RU"/>
        </w:rPr>
        <w:t>«</w:t>
      </w:r>
      <w:r w:rsidRPr="009C6BF9">
        <w:rPr>
          <w:lang w:val="ru-RU"/>
        </w:rPr>
        <w:t>профинансировать проект с учетом изменений, рекомендованных экспертами»</w:t>
      </w:r>
    </w:p>
    <w:p w:rsidR="00D92218" w:rsidRDefault="00FB2BDF">
      <w:pPr>
        <w:numPr>
          <w:ilvl w:val="0"/>
          <w:numId w:val="5"/>
        </w:numPr>
        <w:jc w:val="both"/>
      </w:pPr>
      <w:r>
        <w:t>«</w:t>
      </w:r>
      <w:proofErr w:type="spellStart"/>
      <w:r>
        <w:t>отказать</w:t>
      </w:r>
      <w:proofErr w:type="spellEnd"/>
      <w:r>
        <w:t xml:space="preserve"> в </w:t>
      </w:r>
      <w:proofErr w:type="spellStart"/>
      <w:r>
        <w:t>финансировании</w:t>
      </w:r>
      <w:proofErr w:type="spellEnd"/>
      <w:r>
        <w:t xml:space="preserve"> </w:t>
      </w:r>
      <w:proofErr w:type="spellStart"/>
      <w:r>
        <w:t>проекта</w:t>
      </w:r>
      <w:proofErr w:type="spellEnd"/>
      <w:r>
        <w:t>».</w:t>
      </w:r>
    </w:p>
    <w:p w:rsidR="00D92218" w:rsidRDefault="00D92218">
      <w:pPr>
        <w:ind w:firstLine="360"/>
        <w:rPr>
          <w:highlight w:val="white"/>
        </w:rPr>
      </w:pPr>
    </w:p>
    <w:p w:rsidR="00D92218" w:rsidRDefault="00D92218">
      <w:pPr>
        <w:ind w:firstLine="360"/>
        <w:rPr>
          <w:lang w:val="ru-RU"/>
        </w:rPr>
      </w:pPr>
    </w:p>
    <w:p w:rsidR="00D92218" w:rsidRPr="009C6BF9" w:rsidRDefault="00D92218">
      <w:pPr>
        <w:ind w:firstLine="360"/>
        <w:rPr>
          <w:lang w:val="ru-RU"/>
        </w:rPr>
      </w:pPr>
    </w:p>
    <w:p w:rsidR="00D92218" w:rsidRDefault="00FB2BDF">
      <w:pPr>
        <w:pStyle w:val="af4"/>
        <w:jc w:val="left"/>
      </w:pPr>
      <w:r>
        <w:lastRenderedPageBreak/>
        <w:t xml:space="preserve">Оценка проектов осуществляется в два этапа: </w:t>
      </w:r>
    </w:p>
    <w:p w:rsidR="00D92218" w:rsidRDefault="00FB2BDF">
      <w:pPr>
        <w:widowControl w:val="0"/>
        <w:numPr>
          <w:ilvl w:val="0"/>
          <w:numId w:val="4"/>
        </w:numPr>
        <w:tabs>
          <w:tab w:val="left" w:pos="284"/>
        </w:tabs>
        <w:spacing w:after="120" w:line="24" w:lineRule="atLeast"/>
        <w:jc w:val="both"/>
        <w:rPr>
          <w:lang w:val="ru-RU" w:eastAsia="ru-RU"/>
        </w:rPr>
      </w:pPr>
      <w:r>
        <w:rPr>
          <w:b/>
          <w:lang w:val="ru-RU" w:eastAsia="ru-RU"/>
        </w:rPr>
        <w:t>на первом этапе</w:t>
      </w:r>
      <w:r>
        <w:rPr>
          <w:lang w:val="ru-RU" w:eastAsia="ru-RU"/>
        </w:rPr>
        <w:t xml:space="preserve"> члены Экспертного совета индивидуально знакомятся с содержанием всех проектных заявок, и заполняют оценочные листы;</w:t>
      </w:r>
    </w:p>
    <w:p w:rsidR="00D92218" w:rsidRDefault="00FB2BDF">
      <w:pPr>
        <w:widowControl w:val="0"/>
        <w:numPr>
          <w:ilvl w:val="0"/>
          <w:numId w:val="4"/>
        </w:numPr>
        <w:tabs>
          <w:tab w:val="left" w:pos="284"/>
        </w:tabs>
        <w:spacing w:after="120" w:line="24" w:lineRule="atLeast"/>
        <w:jc w:val="both"/>
        <w:rPr>
          <w:lang w:val="ru-RU" w:eastAsia="ru-RU"/>
        </w:rPr>
      </w:pPr>
      <w:r>
        <w:rPr>
          <w:b/>
          <w:lang w:val="ru-RU" w:eastAsia="ru-RU"/>
        </w:rPr>
        <w:t>на втором этапе</w:t>
      </w:r>
      <w:r>
        <w:rPr>
          <w:b/>
          <w:highlight w:val="white"/>
          <w:lang w:val="ru-RU" w:eastAsia="ru-RU"/>
        </w:rPr>
        <w:t xml:space="preserve"> </w:t>
      </w:r>
      <w:r>
        <w:rPr>
          <w:b/>
          <w:lang w:val="ru-RU" w:eastAsia="ru-RU"/>
        </w:rPr>
        <w:t xml:space="preserve">Экспертный совет принимает </w:t>
      </w:r>
      <w:r>
        <w:rPr>
          <w:lang w:val="ru-RU" w:eastAsia="ru-RU"/>
        </w:rPr>
        <w:t>окончательное решение о финансировании проекта, либо отказе в финансировании</w:t>
      </w:r>
    </w:p>
    <w:p w:rsidR="00D92218" w:rsidRDefault="00FB2BDF">
      <w:pPr>
        <w:widowControl w:val="0"/>
        <w:spacing w:after="120" w:line="24" w:lineRule="atLeast"/>
        <w:jc w:val="both"/>
        <w:rPr>
          <w:lang w:val="ru-RU" w:eastAsia="ru-RU"/>
        </w:rPr>
      </w:pPr>
      <w:r>
        <w:rPr>
          <w:b/>
          <w:lang w:val="ru-RU" w:eastAsia="ru-RU"/>
        </w:rPr>
        <w:t>Решение о победителях</w:t>
      </w:r>
      <w:r>
        <w:rPr>
          <w:lang w:val="ru-RU" w:eastAsia="ru-RU"/>
        </w:rPr>
        <w:t xml:space="preserve"> Конкурса принимается простым большинством голосов членов Экспертного совета, открытым голосованием и оформляется в форме протокола. </w:t>
      </w:r>
    </w:p>
    <w:p w:rsidR="00D92218" w:rsidRDefault="00FB2BDF">
      <w:pPr>
        <w:widowControl w:val="0"/>
        <w:tabs>
          <w:tab w:val="left" w:pos="284"/>
        </w:tabs>
        <w:spacing w:after="120" w:line="24" w:lineRule="atLeast"/>
        <w:jc w:val="both"/>
        <w:rPr>
          <w:lang w:val="ru-RU" w:eastAsia="ru-RU"/>
        </w:rPr>
      </w:pPr>
      <w:r>
        <w:rPr>
          <w:b/>
          <w:lang w:val="ru-RU" w:eastAsia="ru-RU"/>
        </w:rPr>
        <w:t>Экспертный Совет имеет право рекомендовать</w:t>
      </w:r>
      <w:r>
        <w:rPr>
          <w:lang w:val="ru-RU" w:eastAsia="ru-RU"/>
        </w:rPr>
        <w:t xml:space="preserve"> участнику Конкурса внести изменения в проект (например, в сроки реализации, в количество мероприятий и пр.) либо в бюджет проекта. В этом случае финансирование проекта будет осуществлено только после внесения соответствующих изменений. </w:t>
      </w:r>
    </w:p>
    <w:p w:rsidR="00D92218" w:rsidRDefault="00FB2BDF">
      <w:pPr>
        <w:spacing w:before="40" w:after="40"/>
        <w:ind w:firstLine="567"/>
        <w:jc w:val="both"/>
        <w:rPr>
          <w:b/>
          <w:lang w:val="ru-RU"/>
        </w:rPr>
      </w:pPr>
      <w:r>
        <w:rPr>
          <w:b/>
          <w:lang w:val="ru-RU"/>
        </w:rPr>
        <w:t>При оценке проектов эксперты руководствуются</w:t>
      </w:r>
      <w:r>
        <w:rPr>
          <w:lang w:val="ru-RU"/>
        </w:rPr>
        <w:t xml:space="preserve"> </w:t>
      </w:r>
      <w:r>
        <w:rPr>
          <w:b/>
          <w:lang w:val="ru-RU"/>
        </w:rPr>
        <w:t>следующими основными критериями:</w:t>
      </w:r>
    </w:p>
    <w:p w:rsidR="00D92218" w:rsidRDefault="00FB2BDF">
      <w:pPr>
        <w:jc w:val="both"/>
        <w:rPr>
          <w:lang w:val="ru-RU" w:eastAsia="ar-SA"/>
        </w:rPr>
      </w:pPr>
      <w:r>
        <w:rPr>
          <w:lang w:val="ru-RU" w:eastAsia="ar-SA"/>
        </w:rPr>
        <w:t xml:space="preserve">- формирование местного сообщества, уровень вовлеченности жителей в проекты   </w:t>
      </w:r>
    </w:p>
    <w:p w:rsidR="00D92218" w:rsidRDefault="00FB2BDF">
      <w:pPr>
        <w:jc w:val="both"/>
        <w:rPr>
          <w:lang w:val="ru-RU" w:eastAsia="ar-SA"/>
        </w:rPr>
      </w:pPr>
      <w:r>
        <w:rPr>
          <w:lang w:val="ru-RU" w:eastAsia="ar-SA"/>
        </w:rPr>
        <w:t xml:space="preserve">  (индикатор: количество писем поддержки проекта от местных жителей);</w:t>
      </w:r>
    </w:p>
    <w:p w:rsidR="00D92218" w:rsidRDefault="00FB2BDF">
      <w:pPr>
        <w:spacing w:before="40" w:after="40"/>
        <w:jc w:val="both"/>
        <w:rPr>
          <w:lang w:val="ru-RU"/>
        </w:rPr>
      </w:pPr>
      <w:r>
        <w:rPr>
          <w:lang w:val="ru-RU"/>
        </w:rPr>
        <w:t>-  актуальность решаемой задачи для конкретной территории, ее соответствие Цели Конкурса;</w:t>
      </w:r>
    </w:p>
    <w:p w:rsidR="00D92218" w:rsidRDefault="00FB2BDF">
      <w:pPr>
        <w:spacing w:before="40" w:after="40"/>
        <w:jc w:val="both"/>
        <w:rPr>
          <w:lang w:val="ru-RU"/>
        </w:rPr>
      </w:pPr>
      <w:r>
        <w:rPr>
          <w:lang w:val="ru-RU"/>
        </w:rPr>
        <w:t xml:space="preserve">- конкретность, измеримость и </w:t>
      </w:r>
      <w:proofErr w:type="spellStart"/>
      <w:r>
        <w:rPr>
          <w:lang w:val="ru-RU"/>
        </w:rPr>
        <w:t>подтверждаемость</w:t>
      </w:r>
      <w:proofErr w:type="spellEnd"/>
      <w:r>
        <w:rPr>
          <w:lang w:val="ru-RU"/>
        </w:rPr>
        <w:t xml:space="preserve"> результатов, планируемых к достижению в ходе реализации проекта;</w:t>
      </w:r>
    </w:p>
    <w:p w:rsidR="00D92218" w:rsidRDefault="00FB2BDF">
      <w:pPr>
        <w:spacing w:before="40" w:after="40"/>
        <w:jc w:val="both"/>
        <w:rPr>
          <w:lang w:val="ru-RU"/>
        </w:rPr>
      </w:pPr>
      <w:r>
        <w:rPr>
          <w:lang w:val="ru-RU"/>
        </w:rPr>
        <w:t>- уровень проработки содержательной части проекта (соответствие планируемых мероприятий, кадровых и квалификационных возможностей конкурсанта целям и задачам проекта; реалистичность сроков выполнения проекта);</w:t>
      </w:r>
    </w:p>
    <w:p w:rsidR="00D92218" w:rsidRDefault="00FB2BDF">
      <w:pPr>
        <w:spacing w:before="40" w:after="40"/>
        <w:jc w:val="both"/>
        <w:rPr>
          <w:lang w:val="ru-RU"/>
        </w:rPr>
      </w:pPr>
      <w:r>
        <w:rPr>
          <w:lang w:val="ru-RU"/>
        </w:rPr>
        <w:t xml:space="preserve">- рациональность и обоснованность бюджета проекта (соответствие объема и перечня расходов планируемым мероприятиям и прогнозируемым результатам реализации проекта; </w:t>
      </w:r>
    </w:p>
    <w:p w:rsidR="00D92218" w:rsidRDefault="00FB2BDF">
      <w:pPr>
        <w:spacing w:before="40" w:after="40"/>
        <w:jc w:val="both"/>
        <w:rPr>
          <w:lang w:val="ru-RU"/>
        </w:rPr>
      </w:pPr>
      <w:r>
        <w:rPr>
          <w:lang w:val="ru-RU"/>
        </w:rPr>
        <w:t>- экономическая обоснованность стоимости товаров и услуг, а также оплаты труда привлекаемых специалистов).</w:t>
      </w:r>
    </w:p>
    <w:p w:rsidR="00D92218" w:rsidRDefault="00FB2BDF">
      <w:pPr>
        <w:spacing w:before="40" w:after="40"/>
        <w:ind w:firstLine="567"/>
        <w:jc w:val="both"/>
        <w:rPr>
          <w:b/>
          <w:lang w:val="ru-RU"/>
        </w:rPr>
      </w:pPr>
      <w:r>
        <w:rPr>
          <w:lang w:val="ru-RU"/>
        </w:rPr>
        <w:t xml:space="preserve"> При прочих равных приоритет будет отдаваться конкурсным заявкам, имеющим </w:t>
      </w:r>
      <w:r>
        <w:rPr>
          <w:b/>
          <w:lang w:val="ru-RU"/>
        </w:rPr>
        <w:t>следующие преимущества:</w:t>
      </w:r>
    </w:p>
    <w:p w:rsidR="00D92218" w:rsidRDefault="00FB2BDF">
      <w:pPr>
        <w:spacing w:before="40" w:after="40"/>
        <w:jc w:val="both"/>
        <w:rPr>
          <w:lang w:val="ru-RU"/>
        </w:rPr>
      </w:pPr>
      <w:r>
        <w:rPr>
          <w:b/>
          <w:lang w:val="ru-RU"/>
        </w:rPr>
        <w:t xml:space="preserve">- </w:t>
      </w:r>
      <w:r>
        <w:rPr>
          <w:lang w:val="ru-RU"/>
        </w:rPr>
        <w:t>наибольшее количество писем поддержки проекта от местных жителей;</w:t>
      </w:r>
    </w:p>
    <w:p w:rsidR="00D92218" w:rsidRDefault="00FB2BDF">
      <w:pPr>
        <w:spacing w:before="40" w:after="40"/>
        <w:jc w:val="both"/>
        <w:rPr>
          <w:lang w:val="ru-RU"/>
        </w:rPr>
      </w:pPr>
      <w:r>
        <w:rPr>
          <w:lang w:val="ru-RU"/>
        </w:rPr>
        <w:t>- наличие квалифицированных специалистов и материально-технической базы, которые планируется задействовать в реализации проекта;</w:t>
      </w:r>
    </w:p>
    <w:p w:rsidR="00D92218" w:rsidRDefault="00FB2BDF">
      <w:pPr>
        <w:spacing w:before="40" w:after="40"/>
        <w:jc w:val="both"/>
        <w:rPr>
          <w:lang w:val="ru-RU"/>
        </w:rPr>
      </w:pPr>
      <w:r>
        <w:rPr>
          <w:lang w:val="ru-RU"/>
        </w:rPr>
        <w:t>- возможность пролонгации /тиражирования проекта, наличие проработанных и действенных механизмов дальнейшего развития проекта, в том числе за собственные средства конкурсанта;</w:t>
      </w:r>
    </w:p>
    <w:p w:rsidR="00D92218" w:rsidRDefault="00FB2BDF">
      <w:pPr>
        <w:spacing w:before="40" w:after="40"/>
        <w:jc w:val="both"/>
        <w:rPr>
          <w:lang w:val="ru-RU"/>
        </w:rPr>
      </w:pPr>
      <w:r>
        <w:rPr>
          <w:lang w:val="ru-RU"/>
        </w:rPr>
        <w:t>- наличие партнеров и их включенность в проект.</w:t>
      </w:r>
    </w:p>
    <w:p w:rsidR="00D92218" w:rsidRDefault="00D92218">
      <w:pPr>
        <w:widowControl w:val="0"/>
        <w:tabs>
          <w:tab w:val="left" w:pos="284"/>
        </w:tabs>
        <w:spacing w:after="120" w:line="24" w:lineRule="atLeast"/>
        <w:jc w:val="both"/>
        <w:rPr>
          <w:lang w:val="ru-RU" w:eastAsia="ru-RU"/>
        </w:rPr>
      </w:pPr>
    </w:p>
    <w:p w:rsidR="00D92218" w:rsidRDefault="00FB2BDF">
      <w:pPr>
        <w:numPr>
          <w:ilvl w:val="0"/>
          <w:numId w:val="3"/>
        </w:numPr>
        <w:pBdr>
          <w:bottom w:val="single" w:sz="12" w:space="1" w:color="365F91"/>
        </w:pBdr>
        <w:spacing w:before="100" w:after="240"/>
        <w:ind w:left="0" w:firstLine="0"/>
        <w:outlineLvl w:val="0"/>
        <w:rPr>
          <w:b/>
          <w:bCs/>
          <w:color w:val="365F91"/>
        </w:rPr>
      </w:pPr>
      <w:r>
        <w:rPr>
          <w:b/>
          <w:bCs/>
          <w:color w:val="365F91"/>
        </w:rPr>
        <w:t xml:space="preserve">ОБЩАЯ ИНФОРМАЦИЯ ДЛЯ УЧАСТНИКОВ КОНКУРСА </w:t>
      </w:r>
    </w:p>
    <w:p w:rsidR="00D92218" w:rsidRPr="001C508A" w:rsidRDefault="00FB2BDF" w:rsidP="001C508A">
      <w:pPr>
        <w:jc w:val="both"/>
        <w:rPr>
          <w:lang w:val="ru-RU"/>
        </w:rPr>
      </w:pPr>
      <w:r>
        <w:rPr>
          <w:lang w:val="ru-RU" w:eastAsia="ru-RU"/>
        </w:rPr>
        <w:t xml:space="preserve">Форму заявки на участие в конкурсе, рекомендации по ее заполнению, консультации, а также дополнительную информацию можно получить на </w:t>
      </w:r>
      <w:r w:rsidRPr="001C508A">
        <w:rPr>
          <w:lang w:val="ru-RU" w:eastAsia="ru-RU"/>
        </w:rPr>
        <w:t>сайте</w:t>
      </w:r>
      <w:r w:rsidR="001E6B95" w:rsidRPr="001C508A">
        <w:rPr>
          <w:lang w:val="ru-RU" w:eastAsia="ru-RU"/>
        </w:rPr>
        <w:t xml:space="preserve"> </w:t>
      </w:r>
      <w:hyperlink r:id="rId10" w:history="1">
        <w:r w:rsidR="001E6B95" w:rsidRPr="001C508A">
          <w:rPr>
            <w:rStyle w:val="af2"/>
            <w:lang w:val="ru-RU" w:eastAsia="ru-RU"/>
          </w:rPr>
          <w:t>https://rcent.zdvlib.ru/</w:t>
        </w:r>
      </w:hyperlink>
      <w:r w:rsidR="001E6B95" w:rsidRPr="001C508A">
        <w:rPr>
          <w:lang w:val="ru-RU" w:eastAsia="ru-RU"/>
        </w:rPr>
        <w:t xml:space="preserve"> </w:t>
      </w:r>
      <w:r w:rsidRPr="001C508A">
        <w:rPr>
          <w:lang w:val="ru-RU" w:eastAsia="ru-RU"/>
        </w:rPr>
        <w:t>группе в социальных сетях</w:t>
      </w:r>
      <w:r w:rsidR="001E6B95" w:rsidRPr="001C508A">
        <w:rPr>
          <w:lang w:val="ru-RU" w:eastAsia="ru-RU"/>
        </w:rPr>
        <w:t xml:space="preserve"> </w:t>
      </w:r>
      <w:hyperlink r:id="rId11" w:history="1">
        <w:r w:rsidR="001E6B95" w:rsidRPr="001C508A">
          <w:rPr>
            <w:rStyle w:val="af2"/>
            <w:lang w:val="ru-RU" w:eastAsia="ru-RU"/>
          </w:rPr>
          <w:t>https://vk.com/club191190805?from=groups</w:t>
        </w:r>
      </w:hyperlink>
      <w:r w:rsidR="001E6B95" w:rsidRPr="001C508A">
        <w:rPr>
          <w:lang w:val="ru-RU" w:eastAsia="ru-RU"/>
        </w:rPr>
        <w:t xml:space="preserve"> </w:t>
      </w:r>
      <w:r w:rsidRPr="001C508A">
        <w:rPr>
          <w:lang w:val="ru-RU" w:eastAsia="ru-RU"/>
        </w:rPr>
        <w:t xml:space="preserve"> </w:t>
      </w:r>
      <w:r w:rsidRPr="001C508A">
        <w:rPr>
          <w:rFonts w:eastAsia="Arial"/>
          <w:i/>
          <w:iCs/>
          <w:lang w:val="ru-RU" w:eastAsia="ru-RU"/>
        </w:rPr>
        <w:t>по электронной почте</w:t>
      </w:r>
      <w:r w:rsidR="00E143AF">
        <w:rPr>
          <w:rFonts w:eastAsia="Arial"/>
          <w:i/>
          <w:iCs/>
          <w:lang w:val="ru-RU" w:eastAsia="ru-RU"/>
        </w:rPr>
        <w:t>,</w:t>
      </w:r>
      <w:r w:rsidRPr="001C508A">
        <w:rPr>
          <w:rFonts w:eastAsia="Arial"/>
          <w:i/>
          <w:iCs/>
          <w:lang w:val="ru-RU" w:eastAsia="ru-RU"/>
        </w:rPr>
        <w:t xml:space="preserve"> </w:t>
      </w:r>
      <w:r w:rsidRPr="001C508A">
        <w:rPr>
          <w:lang w:val="ru-RU"/>
        </w:rPr>
        <w:t xml:space="preserve"> электронный адрес</w:t>
      </w:r>
      <w:r w:rsidR="001C508A" w:rsidRPr="001C508A">
        <w:rPr>
          <w:lang w:val="ru-RU"/>
        </w:rPr>
        <w:t xml:space="preserve"> </w:t>
      </w:r>
      <w:hyperlink r:id="rId12" w:history="1">
        <w:r w:rsidR="001C508A" w:rsidRPr="001C508A">
          <w:rPr>
            <w:rStyle w:val="af2"/>
            <w:lang w:val="ru-RU"/>
          </w:rPr>
          <w:t>bibliograf.cbs@bk.ru</w:t>
        </w:r>
      </w:hyperlink>
      <w:r w:rsidR="001C508A" w:rsidRPr="001C508A">
        <w:rPr>
          <w:lang w:val="ru-RU"/>
        </w:rPr>
        <w:t xml:space="preserve"> </w:t>
      </w:r>
      <w:r w:rsidRPr="001C508A">
        <w:rPr>
          <w:lang w:val="ru-RU"/>
        </w:rPr>
        <w:t xml:space="preserve">, </w:t>
      </w:r>
      <w:r w:rsidRPr="001C508A">
        <w:rPr>
          <w:rStyle w:val="af2"/>
          <w:color w:val="auto"/>
          <w:lang w:val="ru-RU" w:eastAsia="ru-RU"/>
        </w:rPr>
        <w:t xml:space="preserve"> телефону</w:t>
      </w:r>
      <w:r w:rsidR="001C508A" w:rsidRPr="001C508A">
        <w:rPr>
          <w:rStyle w:val="af2"/>
          <w:color w:val="auto"/>
          <w:lang w:val="ru-RU" w:eastAsia="ru-RU"/>
        </w:rPr>
        <w:t xml:space="preserve"> 8-999-462-95-04</w:t>
      </w:r>
    </w:p>
    <w:p w:rsidR="00D92218" w:rsidRDefault="00D92218">
      <w:pPr>
        <w:ind w:left="720"/>
        <w:jc w:val="both"/>
        <w:rPr>
          <w:lang w:val="ru-RU" w:eastAsia="ru-RU"/>
        </w:rPr>
      </w:pPr>
    </w:p>
    <w:p w:rsidR="00D92218" w:rsidRDefault="00D92218">
      <w:pPr>
        <w:ind w:left="720"/>
        <w:jc w:val="both"/>
        <w:rPr>
          <w:lang w:val="ru-RU" w:eastAsia="ru-RU"/>
        </w:rPr>
      </w:pPr>
    </w:p>
    <w:p w:rsidR="00D92218" w:rsidRDefault="00FB2BDF">
      <w:pPr>
        <w:jc w:val="both"/>
        <w:rPr>
          <w:rFonts w:ascii="AppleSystemUIFont" w:eastAsiaTheme="minorHAnsi" w:hAnsi="AppleSystemUIFont" w:cs="AppleSystemUIFont"/>
          <w:lang w:val="ru-RU"/>
        </w:rPr>
      </w:pPr>
      <w:r>
        <w:rPr>
          <w:b/>
          <w:lang w:val="ru-RU"/>
        </w:rPr>
        <w:t xml:space="preserve">Результаты Конкурса будут опубликованы </w:t>
      </w:r>
      <w:r w:rsidR="003F67A3">
        <w:rPr>
          <w:b/>
          <w:lang w:val="ru-RU"/>
        </w:rPr>
        <w:t>18 ноября</w:t>
      </w:r>
      <w:r w:rsidR="00E143AF">
        <w:rPr>
          <w:b/>
          <w:lang w:val="ru-RU"/>
        </w:rPr>
        <w:t xml:space="preserve"> 2026 </w:t>
      </w:r>
      <w:r w:rsidRPr="001C508A">
        <w:rPr>
          <w:b/>
          <w:lang w:val="ru-RU"/>
        </w:rPr>
        <w:t xml:space="preserve"> года на сайте/группе социальных сетях Организатора Конкурса</w:t>
      </w:r>
      <w:r>
        <w:rPr>
          <w:b/>
          <w:lang w:val="ru-RU"/>
        </w:rPr>
        <w:t xml:space="preserve"> </w:t>
      </w:r>
    </w:p>
    <w:p w:rsidR="00D92218" w:rsidRDefault="00D92218">
      <w:pPr>
        <w:jc w:val="both"/>
        <w:rPr>
          <w:b/>
          <w:lang w:val="ru-RU"/>
        </w:rPr>
      </w:pPr>
    </w:p>
    <w:p w:rsidR="00D92218" w:rsidRDefault="00FB2BDF">
      <w:pPr>
        <w:jc w:val="both"/>
        <w:rPr>
          <w:lang w:val="ru-RU"/>
        </w:rPr>
      </w:pPr>
      <w:r>
        <w:rPr>
          <w:b/>
          <w:lang w:val="ru-RU"/>
        </w:rPr>
        <w:t xml:space="preserve">ВАЖНО! </w:t>
      </w:r>
      <w:r>
        <w:rPr>
          <w:lang w:val="ru-RU"/>
        </w:rPr>
        <w:t>В случае если победитель конкурса в течение 10 (пятнадцати) рабочих дней со дня объявления победителей не совершит действий, необходимых для заключения договора, организатора конкурса вправе не заключать договор с таким победителем конкурса.</w:t>
      </w:r>
    </w:p>
    <w:p w:rsidR="00D92218" w:rsidRDefault="00D92218">
      <w:pPr>
        <w:jc w:val="center"/>
        <w:rPr>
          <w:b/>
          <w:bCs/>
          <w:lang w:val="ru-RU"/>
        </w:rPr>
      </w:pPr>
    </w:p>
    <w:p w:rsidR="00D92218" w:rsidRDefault="00D92218">
      <w:pPr>
        <w:jc w:val="center"/>
        <w:rPr>
          <w:b/>
          <w:bCs/>
          <w:lang w:val="ru-RU"/>
        </w:rPr>
      </w:pPr>
    </w:p>
    <w:p w:rsidR="00D92218" w:rsidRDefault="00D92218">
      <w:pPr>
        <w:rPr>
          <w:lang w:val="ru-RU"/>
        </w:rPr>
      </w:pPr>
    </w:p>
    <w:sectPr w:rsidR="00D92218" w:rsidSect="00236E11">
      <w:headerReference w:type="default" r:id="rId13"/>
      <w:footerReference w:type="default" r:id="rId14"/>
      <w:pgSz w:w="11906" w:h="16838"/>
      <w:pgMar w:top="709" w:right="566" w:bottom="851" w:left="1134" w:header="284" w:footer="2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3AF" w:rsidRDefault="00E143AF">
      <w:r>
        <w:separator/>
      </w:r>
    </w:p>
  </w:endnote>
  <w:endnote w:type="continuationSeparator" w:id="0">
    <w:p w:rsidR="00E143AF" w:rsidRDefault="00E143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pleSystemUIFont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0968722"/>
      <w:docPartObj>
        <w:docPartGallery w:val="Page Numbers (Bottom of Page)"/>
        <w:docPartUnique/>
      </w:docPartObj>
    </w:sdtPr>
    <w:sdtContent>
      <w:p w:rsidR="00E143AF" w:rsidRDefault="00031EB0">
        <w:pPr>
          <w:pStyle w:val="af8"/>
          <w:jc w:val="right"/>
        </w:pPr>
        <w:fldSimple w:instr="PAGE   \* MERGEFORMAT">
          <w:r w:rsidR="003F67A3" w:rsidRPr="003F67A3">
            <w:rPr>
              <w:noProof/>
              <w:lang w:val="ru-RU"/>
            </w:rPr>
            <w:t>2</w:t>
          </w:r>
        </w:fldSimple>
      </w:p>
    </w:sdtContent>
  </w:sdt>
  <w:p w:rsidR="00E143AF" w:rsidRDefault="00E143AF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3AF" w:rsidRDefault="00E143AF">
      <w:r>
        <w:separator/>
      </w:r>
    </w:p>
  </w:footnote>
  <w:footnote w:type="continuationSeparator" w:id="0">
    <w:p w:rsidR="00E143AF" w:rsidRDefault="00E143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AF" w:rsidRDefault="00E143AF">
    <w:pPr>
      <w:pStyle w:val="af6"/>
      <w:jc w:val="center"/>
    </w:pPr>
  </w:p>
  <w:p w:rsidR="00E143AF" w:rsidRDefault="00E143AF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20534"/>
    <w:multiLevelType w:val="hybridMultilevel"/>
    <w:tmpl w:val="8062CFDA"/>
    <w:lvl w:ilvl="0" w:tplc="59F2FC22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4B94D830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22C2B096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1090DE42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1FBA658C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2236DF80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D2CEC61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E7BEEEE6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80ACC8F4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725476"/>
    <w:multiLevelType w:val="hybridMultilevel"/>
    <w:tmpl w:val="FDCACFB8"/>
    <w:lvl w:ilvl="0" w:tplc="55CCDF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 w:tplc="071AF4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 w:tplc="E5BABE5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 w:tplc="387A33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 w:tplc="D3563DB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 w:tplc="0CECF82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 w:tplc="91BEBC8C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 w:tplc="EC80767C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 w:tplc="D118FCDE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57F13DC"/>
    <w:multiLevelType w:val="hybridMultilevel"/>
    <w:tmpl w:val="03761A2E"/>
    <w:lvl w:ilvl="0" w:tplc="9E92CCE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5DF60BA2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AD9A98F8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8D6F0DE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0C4699E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5922CC70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7FEA91BC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4DC6FE6C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5B4BB70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09913152"/>
    <w:multiLevelType w:val="hybridMultilevel"/>
    <w:tmpl w:val="9926C044"/>
    <w:lvl w:ilvl="0" w:tplc="7DEC22EC">
      <w:start w:val="1"/>
      <w:numFmt w:val="decimal"/>
      <w:lvlText w:val="%1."/>
      <w:lvlJc w:val="left"/>
      <w:pPr>
        <w:ind w:left="720" w:hanging="360"/>
      </w:pPr>
    </w:lvl>
    <w:lvl w:ilvl="1" w:tplc="222E8E5E">
      <w:start w:val="1"/>
      <w:numFmt w:val="lowerLetter"/>
      <w:lvlText w:val="%2."/>
      <w:lvlJc w:val="left"/>
      <w:pPr>
        <w:ind w:left="1440" w:hanging="360"/>
      </w:pPr>
    </w:lvl>
    <w:lvl w:ilvl="2" w:tplc="381E4C54">
      <w:start w:val="1"/>
      <w:numFmt w:val="lowerRoman"/>
      <w:lvlText w:val="%3."/>
      <w:lvlJc w:val="right"/>
      <w:pPr>
        <w:ind w:left="2160" w:hanging="180"/>
      </w:pPr>
    </w:lvl>
    <w:lvl w:ilvl="3" w:tplc="A3F8E2BA">
      <w:start w:val="1"/>
      <w:numFmt w:val="decimal"/>
      <w:lvlText w:val="%4."/>
      <w:lvlJc w:val="left"/>
      <w:pPr>
        <w:ind w:left="2880" w:hanging="360"/>
      </w:pPr>
    </w:lvl>
    <w:lvl w:ilvl="4" w:tplc="91A8522C">
      <w:start w:val="1"/>
      <w:numFmt w:val="lowerLetter"/>
      <w:lvlText w:val="%5."/>
      <w:lvlJc w:val="left"/>
      <w:pPr>
        <w:ind w:left="3600" w:hanging="360"/>
      </w:pPr>
    </w:lvl>
    <w:lvl w:ilvl="5" w:tplc="F3B2AD38">
      <w:start w:val="1"/>
      <w:numFmt w:val="lowerRoman"/>
      <w:lvlText w:val="%6."/>
      <w:lvlJc w:val="right"/>
      <w:pPr>
        <w:ind w:left="4320" w:hanging="180"/>
      </w:pPr>
    </w:lvl>
    <w:lvl w:ilvl="6" w:tplc="D41266CA">
      <w:start w:val="1"/>
      <w:numFmt w:val="decimal"/>
      <w:lvlText w:val="%7."/>
      <w:lvlJc w:val="left"/>
      <w:pPr>
        <w:ind w:left="5040" w:hanging="360"/>
      </w:pPr>
    </w:lvl>
    <w:lvl w:ilvl="7" w:tplc="D6926086">
      <w:start w:val="1"/>
      <w:numFmt w:val="lowerLetter"/>
      <w:lvlText w:val="%8."/>
      <w:lvlJc w:val="left"/>
      <w:pPr>
        <w:ind w:left="5760" w:hanging="360"/>
      </w:pPr>
    </w:lvl>
    <w:lvl w:ilvl="8" w:tplc="7DC0A91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A7C6A"/>
    <w:multiLevelType w:val="hybridMultilevel"/>
    <w:tmpl w:val="712AB240"/>
    <w:lvl w:ilvl="0" w:tplc="E2B4945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5FA600A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B2D66A88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4E0CED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3405FE8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B3A8CA60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57ACDA0A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4286883C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ECC28EAE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9EC297D"/>
    <w:multiLevelType w:val="hybridMultilevel"/>
    <w:tmpl w:val="B934A824"/>
    <w:lvl w:ilvl="0" w:tplc="EC1C8A46">
      <w:start w:val="1"/>
      <w:numFmt w:val="bullet"/>
      <w:lvlText w:val="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2DE885AC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75ACABF0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84EA7EE8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12C09502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E5488474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CDA49A5E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A48AE0F8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371C92CE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>
    <w:nsid w:val="1B511650"/>
    <w:multiLevelType w:val="hybridMultilevel"/>
    <w:tmpl w:val="654C979E"/>
    <w:lvl w:ilvl="0" w:tplc="3092D1D8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EEDC1BDC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20F8444A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3C8E9FCE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0E82D010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6C486C5C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9FA8887C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9848A440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A83ED240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7">
    <w:nsid w:val="1C06426B"/>
    <w:multiLevelType w:val="hybridMultilevel"/>
    <w:tmpl w:val="734A6F6C"/>
    <w:lvl w:ilvl="0" w:tplc="FEB0441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AAD075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8690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5659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8C4C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C2D9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4CC2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98A1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524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1F73F9"/>
    <w:multiLevelType w:val="hybridMultilevel"/>
    <w:tmpl w:val="E5768270"/>
    <w:lvl w:ilvl="0" w:tplc="78C6B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54FB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92AE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189F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2EF2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DC85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74E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563B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2EA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DE7B9F"/>
    <w:multiLevelType w:val="hybridMultilevel"/>
    <w:tmpl w:val="A77CC930"/>
    <w:lvl w:ilvl="0" w:tplc="EB665D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E5011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463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D0D9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2C0A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CA0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78A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F40E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8A4F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594635"/>
    <w:multiLevelType w:val="hybridMultilevel"/>
    <w:tmpl w:val="1FF67456"/>
    <w:lvl w:ilvl="0" w:tplc="8B6E877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DA9087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540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8470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08A4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921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DE36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6639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7260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BD2CEF"/>
    <w:multiLevelType w:val="hybridMultilevel"/>
    <w:tmpl w:val="0126886C"/>
    <w:lvl w:ilvl="0" w:tplc="FD540A84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18"/>
        <w:szCs w:val="18"/>
      </w:rPr>
    </w:lvl>
    <w:lvl w:ilvl="1" w:tplc="D668E9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DC0C6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2689F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8EA0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A4C77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9D08E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6389F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C7EEC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72CC3F26"/>
    <w:multiLevelType w:val="hybridMultilevel"/>
    <w:tmpl w:val="B72C8CB6"/>
    <w:lvl w:ilvl="0" w:tplc="BDC84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7B87B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94C5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8C2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32B5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A68A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C85D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702B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762A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F8513D"/>
    <w:multiLevelType w:val="hybridMultilevel"/>
    <w:tmpl w:val="B16A9D4C"/>
    <w:lvl w:ilvl="0" w:tplc="F3103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A4B0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7419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698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6A1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C44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A287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EC0C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94B0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11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13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  <w:num w:numId="14">
    <w:abstractNumId w:val="3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218"/>
    <w:rsid w:val="00031EB0"/>
    <w:rsid w:val="00085E37"/>
    <w:rsid w:val="001C508A"/>
    <w:rsid w:val="001E6B95"/>
    <w:rsid w:val="00236E11"/>
    <w:rsid w:val="003F67A3"/>
    <w:rsid w:val="005A5108"/>
    <w:rsid w:val="00903137"/>
    <w:rsid w:val="009C6BF9"/>
    <w:rsid w:val="00C40F5F"/>
    <w:rsid w:val="00D92218"/>
    <w:rsid w:val="00E143AF"/>
    <w:rsid w:val="00FB2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E11"/>
    <w:rPr>
      <w:rFonts w:ascii="Times New Roman" w:eastAsia="Times New Roman" w:hAnsi="Times New Roman" w:cs="Times New Roman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236E11"/>
    <w:pPr>
      <w:pBdr>
        <w:bottom w:val="single" w:sz="12" w:space="1" w:color="365F91"/>
      </w:pBdr>
      <w:spacing w:before="240" w:after="80"/>
      <w:outlineLvl w:val="0"/>
    </w:pPr>
    <w:rPr>
      <w:rFonts w:asciiTheme="minorHAnsi" w:hAnsiTheme="minorHAnsi"/>
      <w:b/>
      <w:bCs/>
      <w:color w:val="365F91"/>
    </w:rPr>
  </w:style>
  <w:style w:type="paragraph" w:styleId="2">
    <w:name w:val="heading 2"/>
    <w:basedOn w:val="a"/>
    <w:next w:val="a"/>
    <w:link w:val="20"/>
    <w:uiPriority w:val="9"/>
    <w:unhideWhenUsed/>
    <w:qFormat/>
    <w:rsid w:val="00236E1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36E1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36E1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36E11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236E1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36E1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36E1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36E1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236E1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36E11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36E11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36E11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36E11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36E11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36E1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36E11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36E11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36E11"/>
  </w:style>
  <w:style w:type="character" w:customStyle="1" w:styleId="TitleChar">
    <w:name w:val="Title Char"/>
    <w:basedOn w:val="a0"/>
    <w:uiPriority w:val="10"/>
    <w:rsid w:val="00236E11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rsid w:val="00236E11"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sid w:val="00236E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36E11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36E11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236E1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236E11"/>
    <w:rPr>
      <w:i/>
    </w:rPr>
  </w:style>
  <w:style w:type="character" w:customStyle="1" w:styleId="HeaderChar">
    <w:name w:val="Header Char"/>
    <w:basedOn w:val="a0"/>
    <w:uiPriority w:val="99"/>
    <w:rsid w:val="00236E11"/>
  </w:style>
  <w:style w:type="character" w:customStyle="1" w:styleId="FooterChar">
    <w:name w:val="Footer Char"/>
    <w:basedOn w:val="a0"/>
    <w:uiPriority w:val="99"/>
    <w:rsid w:val="00236E11"/>
  </w:style>
  <w:style w:type="paragraph" w:styleId="a8">
    <w:name w:val="caption"/>
    <w:basedOn w:val="a"/>
    <w:next w:val="a"/>
    <w:uiPriority w:val="35"/>
    <w:semiHidden/>
    <w:unhideWhenUsed/>
    <w:qFormat/>
    <w:rsid w:val="00236E11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236E11"/>
  </w:style>
  <w:style w:type="table" w:styleId="a9">
    <w:name w:val="Table Grid"/>
    <w:basedOn w:val="a1"/>
    <w:uiPriority w:val="59"/>
    <w:rsid w:val="00236E1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36E1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36E1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36E1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36E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36E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36E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36E1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36E11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36E11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36E11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36E11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36E11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36E11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36E11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36E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36E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36E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36E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36E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36E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36E1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36E1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36E11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36E11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36E11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36E11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36E11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36E11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36E11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36E11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236E11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236E11"/>
    <w:rPr>
      <w:sz w:val="18"/>
    </w:rPr>
  </w:style>
  <w:style w:type="character" w:styleId="ac">
    <w:name w:val="footnote reference"/>
    <w:basedOn w:val="a0"/>
    <w:uiPriority w:val="99"/>
    <w:unhideWhenUsed/>
    <w:rsid w:val="00236E11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236E11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236E11"/>
    <w:rPr>
      <w:sz w:val="20"/>
    </w:rPr>
  </w:style>
  <w:style w:type="character" w:styleId="af">
    <w:name w:val="endnote reference"/>
    <w:basedOn w:val="a0"/>
    <w:uiPriority w:val="99"/>
    <w:semiHidden/>
    <w:unhideWhenUsed/>
    <w:rsid w:val="00236E11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236E11"/>
    <w:pPr>
      <w:spacing w:after="57"/>
    </w:pPr>
  </w:style>
  <w:style w:type="paragraph" w:styleId="23">
    <w:name w:val="toc 2"/>
    <w:basedOn w:val="a"/>
    <w:next w:val="a"/>
    <w:uiPriority w:val="39"/>
    <w:unhideWhenUsed/>
    <w:rsid w:val="00236E11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236E11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236E11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236E11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36E11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36E11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36E11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36E11"/>
    <w:pPr>
      <w:spacing w:after="57"/>
      <w:ind w:left="2268"/>
    </w:pPr>
  </w:style>
  <w:style w:type="paragraph" w:styleId="af0">
    <w:name w:val="TOC Heading"/>
    <w:uiPriority w:val="39"/>
    <w:unhideWhenUsed/>
    <w:rsid w:val="00236E11"/>
  </w:style>
  <w:style w:type="paragraph" w:styleId="af1">
    <w:name w:val="table of figures"/>
    <w:basedOn w:val="a"/>
    <w:next w:val="a"/>
    <w:uiPriority w:val="99"/>
    <w:unhideWhenUsed/>
    <w:rsid w:val="00236E11"/>
  </w:style>
  <w:style w:type="character" w:customStyle="1" w:styleId="10">
    <w:name w:val="Заголовок 1 Знак"/>
    <w:basedOn w:val="a0"/>
    <w:link w:val="1"/>
    <w:uiPriority w:val="9"/>
    <w:rsid w:val="00236E11"/>
    <w:rPr>
      <w:rFonts w:eastAsia="Times New Roman" w:cs="Times New Roman"/>
      <w:b/>
      <w:bCs/>
      <w:color w:val="365F91"/>
    </w:rPr>
  </w:style>
  <w:style w:type="character" w:styleId="af2">
    <w:name w:val="Hyperlink"/>
    <w:basedOn w:val="a0"/>
    <w:uiPriority w:val="99"/>
    <w:unhideWhenUsed/>
    <w:rsid w:val="00236E11"/>
    <w:rPr>
      <w:color w:val="0563C1" w:themeColor="hyperlink"/>
      <w:u w:val="single"/>
    </w:rPr>
  </w:style>
  <w:style w:type="paragraph" w:styleId="af3">
    <w:name w:val="List Paragraph"/>
    <w:basedOn w:val="a"/>
    <w:uiPriority w:val="34"/>
    <w:qFormat/>
    <w:rsid w:val="00236E11"/>
    <w:pPr>
      <w:ind w:left="720"/>
      <w:contextualSpacing/>
    </w:pPr>
  </w:style>
  <w:style w:type="paragraph" w:styleId="af4">
    <w:name w:val="Title"/>
    <w:basedOn w:val="a"/>
    <w:link w:val="af5"/>
    <w:qFormat/>
    <w:rsid w:val="00236E11"/>
    <w:pPr>
      <w:jc w:val="center"/>
    </w:pPr>
    <w:rPr>
      <w:b/>
      <w:bCs/>
      <w:u w:val="single"/>
      <w:lang w:val="ru-RU" w:eastAsia="ru-RU"/>
    </w:rPr>
  </w:style>
  <w:style w:type="character" w:customStyle="1" w:styleId="af5">
    <w:name w:val="Название Знак"/>
    <w:basedOn w:val="a0"/>
    <w:link w:val="af4"/>
    <w:rsid w:val="00236E11"/>
    <w:rPr>
      <w:rFonts w:ascii="Times New Roman" w:eastAsia="Times New Roman" w:hAnsi="Times New Roman" w:cs="Times New Roman"/>
      <w:b/>
      <w:bCs/>
      <w:u w:val="single"/>
      <w:lang w:eastAsia="ru-RU"/>
    </w:rPr>
  </w:style>
  <w:style w:type="paragraph" w:styleId="af6">
    <w:name w:val="header"/>
    <w:basedOn w:val="a"/>
    <w:link w:val="af7"/>
    <w:uiPriority w:val="99"/>
    <w:unhideWhenUsed/>
    <w:rsid w:val="00236E11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36E11"/>
    <w:rPr>
      <w:rFonts w:ascii="Times New Roman" w:eastAsia="Times New Roman" w:hAnsi="Times New Roman" w:cs="Times New Roman"/>
      <w:lang w:val="en-GB"/>
    </w:rPr>
  </w:style>
  <w:style w:type="paragraph" w:styleId="af8">
    <w:name w:val="footer"/>
    <w:basedOn w:val="a"/>
    <w:link w:val="af9"/>
    <w:uiPriority w:val="99"/>
    <w:unhideWhenUsed/>
    <w:rsid w:val="00236E11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236E11"/>
    <w:rPr>
      <w:rFonts w:ascii="Times New Roman" w:eastAsia="Times New Roman" w:hAnsi="Times New Roman" w:cs="Times New Roman"/>
      <w:lang w:val="en-GB"/>
    </w:rPr>
  </w:style>
  <w:style w:type="character" w:styleId="afa">
    <w:name w:val="FollowedHyperlink"/>
    <w:basedOn w:val="a0"/>
    <w:uiPriority w:val="99"/>
    <w:semiHidden/>
    <w:unhideWhenUsed/>
    <w:rsid w:val="00236E11"/>
    <w:rPr>
      <w:color w:val="954F72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36E11"/>
    <w:rPr>
      <w:color w:val="605E5C"/>
      <w:shd w:val="clear" w:color="auto" w:fill="E1DFDD"/>
    </w:rPr>
  </w:style>
  <w:style w:type="paragraph" w:styleId="afb">
    <w:name w:val="Balloon Text"/>
    <w:basedOn w:val="a"/>
    <w:link w:val="afc"/>
    <w:uiPriority w:val="99"/>
    <w:semiHidden/>
    <w:unhideWhenUsed/>
    <w:rsid w:val="00236E11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236E11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UnresolvedMention">
    <w:name w:val="Unresolved Mention"/>
    <w:basedOn w:val="a0"/>
    <w:uiPriority w:val="99"/>
    <w:semiHidden/>
    <w:unhideWhenUsed/>
    <w:rsid w:val="001E6B9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0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903">
          <w:marLeft w:val="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3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00627">
          <w:marLeft w:val="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graf.cbs@bk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bliograf.cbs@bk.ru" TargetMode="External"/><Relationship Id="rId12" Type="http://schemas.openxmlformats.org/officeDocument/2006/relationships/hyperlink" Target="mailto:bibliograf.cbs@bk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club191190805?from=group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cent.zdvlib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ibliograf.cbs@bk.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1799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МОФ СЦПОИ</Company>
  <LinksUpToDate>false</LinksUpToDate>
  <CharactersWithSpaces>12030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Карапетянц</cp:lastModifiedBy>
  <cp:revision>10</cp:revision>
  <dcterms:created xsi:type="dcterms:W3CDTF">2023-09-15T10:26:00Z</dcterms:created>
  <dcterms:modified xsi:type="dcterms:W3CDTF">2026-11-06T02:15:00Z</dcterms:modified>
</cp:coreProperties>
</file>